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59"/>
        <w:pBdr/>
        <w:spacing/>
        <w:ind/>
        <w:rPr/>
      </w:pPr>
      <w:r/>
      <w:bookmarkStart w:id="13" w:name="_Toc1"/>
      <w:r>
        <w:t xml:space="preserve">Action Spécifique Haute Résolution Angulaire Appel d’offre 202</w:t>
      </w:r>
      <w:r>
        <w:t xml:space="preserve">5</w:t>
      </w:r>
      <w:bookmarkEnd w:id="13"/>
      <w:r/>
      <w:r/>
    </w:p>
    <w:p>
      <w:pPr>
        <w:pBdr/>
        <w:spacing/>
        <w:ind/>
        <w:rPr>
          <w:lang w:val="fr-FR"/>
        </w:rPr>
      </w:pPr>
      <w:r>
        <w:rPr>
          <w:lang w:val="fr-FR"/>
        </w:rPr>
      </w:r>
      <w:r>
        <w:rPr>
          <w:lang w:val="fr-FR"/>
        </w:rPr>
      </w:r>
      <w:r>
        <w:rPr>
          <w:lang w:val="fr-FR"/>
        </w:rPr>
      </w:r>
    </w:p>
    <w:p>
      <w:pPr>
        <w:pBdr/>
        <w:spacing/>
        <w:ind/>
        <w:rPr>
          <w:lang w:val="fr-FR"/>
        </w:rPr>
      </w:pPr>
      <w:r>
        <w:rPr>
          <w:lang w:val="fr-FR"/>
        </w:rPr>
      </w:r>
      <w:r>
        <w:rPr>
          <w:lang w:val="fr-FR"/>
        </w:rPr>
      </w:r>
      <w:r>
        <w:rPr>
          <w:lang w:val="fr-FR"/>
        </w:rPr>
      </w:r>
    </w:p>
    <w:p>
      <w:pPr>
        <w:pStyle w:val="960"/>
        <w:pBdr/>
        <w:spacing w:after="240"/>
        <w:ind/>
        <w:rPr/>
      </w:pPr>
      <w:r>
        <w:t xml:space="preserve">&lt;Nom du laboratoire&gt;</w:t>
      </w:r>
      <w:r/>
    </w:p>
    <w:p>
      <w:pPr>
        <w:pStyle w:val="781"/>
        <w:pBdr/>
        <w:spacing w:after="120" w:before="120"/>
        <w:ind/>
        <w:rPr>
          <w:lang w:val="fr-FR"/>
        </w:rPr>
      </w:pPr>
      <w:r>
        <w:rPr>
          <w:lang w:val="fr-FR"/>
        </w:rPr>
      </w:r>
      <w:r>
        <w:rPr>
          <w:lang w:val="fr-FR"/>
        </w:rPr>
      </w:r>
      <w:r>
        <w:rPr>
          <w:lang w:val="fr-FR"/>
        </w:rPr>
      </w:r>
    </w:p>
    <w:p>
      <w:pPr>
        <w:pBdr/>
        <w:spacing/>
        <w:ind/>
        <w:rPr>
          <w:b/>
          <w:bCs/>
          <w:sz w:val="28"/>
          <w:szCs w:val="28"/>
          <w:lang w:val="fr-FR"/>
        </w:rPr>
      </w:pPr>
      <w:r>
        <w:rPr>
          <w:b/>
          <w:bCs/>
          <w:sz w:val="28"/>
          <w:szCs w:val="28"/>
          <w:lang w:val="fr-FR"/>
        </w:rPr>
        <w:t xml:space="preserve">Point de contact ASHRA : </w:t>
      </w:r>
      <w:r>
        <w:rPr>
          <w:color w:val="7b7b7b" w:themeColor="accent3" w:themeShade="BF"/>
          <w:sz w:val="28"/>
          <w:szCs w:val="28"/>
          <w:lang w:val="fr-FR"/>
        </w:rPr>
        <w:t xml:space="preserve">&lt;contact-ashra@labo.com&gt;</w:t>
      </w:r>
      <w:r>
        <w:rPr>
          <w:b/>
          <w:bCs/>
          <w:sz w:val="28"/>
          <w:szCs w:val="28"/>
          <w:lang w:val="fr-FR"/>
        </w:rPr>
      </w:r>
      <w:r>
        <w:rPr>
          <w:b/>
          <w:bCs/>
          <w:sz w:val="28"/>
          <w:szCs w:val="28"/>
          <w:lang w:val="fr-FR"/>
        </w:rPr>
      </w:r>
    </w:p>
    <w:p>
      <w:pPr>
        <w:pStyle w:val="781"/>
        <w:pBdr/>
        <w:spacing w:after="120" w:before="120"/>
        <w:ind/>
        <w:rPr>
          <w:lang w:val="fr-FR"/>
        </w:rPr>
      </w:pPr>
      <w:r>
        <w:rPr>
          <w:lang w:val="fr-FR"/>
        </w:rPr>
      </w:r>
      <w:r>
        <w:rPr>
          <w:lang w:val="fr-FR"/>
        </w:rPr>
      </w:r>
      <w:r>
        <w:rPr>
          <w:lang w:val="fr-FR"/>
        </w:rPr>
      </w:r>
    </w:p>
    <w:p>
      <w:pPr>
        <w:pBdr/>
        <w:spacing/>
        <w:ind/>
        <w:rPr>
          <w:b/>
          <w:bCs/>
          <w:sz w:val="28"/>
          <w:szCs w:val="28"/>
          <w:lang w:val="fr-FR"/>
        </w:rPr>
      </w:pPr>
      <w:r>
        <w:rPr>
          <w:b/>
          <w:bCs/>
          <w:sz w:val="28"/>
          <w:szCs w:val="28"/>
          <w:lang w:val="fr-FR"/>
        </w:rPr>
        <w:t xml:space="preserve">Tableau récapitulatif des demandes 202</w:t>
      </w:r>
      <w:r>
        <w:rPr>
          <w:b/>
          <w:bCs/>
          <w:sz w:val="28"/>
          <w:szCs w:val="28"/>
          <w:lang w:val="fr-FR"/>
        </w:rPr>
        <w:t xml:space="preserve">5</w:t>
      </w:r>
      <w:r>
        <w:rPr>
          <w:b/>
          <w:bCs/>
          <w:sz w:val="28"/>
          <w:szCs w:val="28"/>
          <w:lang w:val="fr-FR"/>
        </w:rPr>
        <w:t xml:space="preserve"> :</w:t>
      </w:r>
      <w:r>
        <w:rPr>
          <w:b/>
          <w:bCs/>
          <w:sz w:val="28"/>
          <w:szCs w:val="28"/>
          <w:lang w:val="fr-FR"/>
        </w:rPr>
      </w:r>
      <w:r>
        <w:rPr>
          <w:b/>
          <w:bCs/>
          <w:sz w:val="28"/>
          <w:szCs w:val="28"/>
          <w:lang w:val="fr-FR"/>
        </w:rPr>
      </w:r>
    </w:p>
    <w:tbl>
      <w:tblPr>
        <w:tblStyle w:val="956"/>
        <w:tblW w:w="0" w:type="auto"/>
        <w:tblBorders/>
        <w:tblLook w:val="04A0" w:firstRow="1" w:lastRow="0" w:firstColumn="1" w:lastColumn="0" w:noHBand="0" w:noVBand="1"/>
      </w:tblPr>
      <w:tblGrid>
        <w:gridCol w:w="2235"/>
        <w:gridCol w:w="3827"/>
        <w:gridCol w:w="2460"/>
      </w:tblGrid>
      <w:tr>
        <w:trPr/>
        <w:tc>
          <w:tcPr>
            <w:gridSpan w:val="3"/>
            <w:shd w:val="clear" w:color="auto" w:fill="ed7d31" w:themeFill="accent2"/>
            <w:tcBorders>
              <w:top w:val="single" w:color="auto" w:sz="4" w:space="0"/>
              <w:left w:val="single" w:color="auto" w:sz="4" w:space="0"/>
              <w:bottom w:val="single" w:color="auto" w:sz="4" w:space="0"/>
              <w:right w:val="single" w:color="auto" w:sz="4" w:space="0"/>
            </w:tcBorders>
            <w:tcW w:w="8522" w:type="dxa"/>
            <w:textDirection w:val="lrTb"/>
            <w:noWrap w:val="false"/>
          </w:tcPr>
          <w:p>
            <w:pPr>
              <w:pBdr/>
              <w:spacing/>
              <w:ind/>
              <w:rPr>
                <w:b/>
                <w:bCs/>
                <w:lang w:val="fr-FR"/>
              </w:rPr>
            </w:pPr>
            <w:r>
              <w:rPr>
                <w:b/>
                <w:bCs/>
                <w:color w:val="ffffff" w:themeColor="background1"/>
                <w:lang w:val="fr-FR"/>
              </w:rPr>
              <w:t xml:space="preserve">Participation à des conférences ou ateliers</w:t>
            </w:r>
            <w:r>
              <w:rPr>
                <w:b/>
                <w:bCs/>
                <w:lang w:val="fr-FR"/>
              </w:rPr>
            </w:r>
            <w:r>
              <w:rPr>
                <w:b/>
                <w:bCs/>
                <w:lang w:val="fr-FR"/>
              </w:rPr>
            </w:r>
          </w:p>
        </w:tc>
      </w:tr>
      <w:tr>
        <w:trPr/>
        <w:tc>
          <w:tcPr>
            <w:gridSpan w:val="2"/>
            <w:shd w:val="clear" w:color="auto" w:fill="deebf6"/>
            <w:tcBorders>
              <w:top w:val="single" w:color="auto" w:sz="4" w:space="0"/>
              <w:left w:val="single" w:color="auto" w:sz="4" w:space="0"/>
              <w:bottom w:val="single" w:color="auto" w:sz="4" w:space="0"/>
              <w:right w:val="single" w:color="auto" w:sz="4" w:space="0"/>
            </w:tcBorders>
            <w:tcW w:w="6062" w:type="dxa"/>
            <w:textDirection w:val="lrTb"/>
            <w:noWrap w:val="false"/>
          </w:tcPr>
          <w:p>
            <w:pPr>
              <w:pBdr/>
              <w:spacing/>
              <w:ind/>
              <w:rPr>
                <w:b/>
                <w:bCs/>
                <w:lang w:val="fr-FR"/>
              </w:rPr>
            </w:pPr>
            <w:r>
              <w:rPr>
                <w:b/>
                <w:bCs/>
                <w:lang w:val="fr-FR"/>
              </w:rPr>
              <w:t xml:space="preserve">En France et en Europe</w:t>
            </w:r>
            <w:r>
              <w:rPr>
                <w:b/>
                <w:bCs/>
                <w:lang w:val="fr-FR"/>
              </w:rPr>
            </w:r>
            <w:r>
              <w:rPr>
                <w:b/>
                <w:bCs/>
                <w:lang w:val="fr-FR"/>
              </w:rPr>
            </w:r>
          </w:p>
        </w:tc>
        <w:tc>
          <w:tcPr>
            <w:shd w:val="clear" w:color="auto" w:fill="deebf6"/>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b/>
                <w:bCs/>
                <w:lang w:val="fr-FR"/>
              </w:rPr>
            </w:pPr>
            <w:r>
              <w:rPr>
                <w:b/>
                <w:bCs/>
                <w:lang w:val="fr-FR"/>
              </w:rPr>
              <w:t xml:space="preserve"># total de personnes</w:t>
            </w:r>
            <w:r>
              <w:rPr>
                <w:b/>
                <w:bCs/>
                <w:lang w:val="fr-FR"/>
              </w:rPr>
            </w:r>
            <w:r>
              <w:rPr>
                <w:b/>
                <w:bCs/>
                <w:lang w:val="fr-FR"/>
              </w:rPr>
            </w:r>
          </w:p>
        </w:tc>
      </w:tr>
      <w:tr>
        <w:trPr/>
        <w:tc>
          <w:tcPr>
            <w:shd w:val="clear" w:color="auto" w:fill="ffffff" w:themeFill="background1"/>
            <w:tcBorders>
              <w:top w:val="single" w:color="auto" w:sz="4" w:space="0"/>
              <w:left w:val="single" w:color="auto" w:sz="4" w:space="0"/>
              <w:bottom w:val="single" w:color="auto" w:sz="4" w:space="0"/>
              <w:right w:val="single" w:color="auto" w:sz="4" w:space="0"/>
            </w:tcBorders>
            <w:tcW w:w="2235" w:type="dxa"/>
            <w:textDirection w:val="lrTb"/>
            <w:noWrap w:val="false"/>
          </w:tcPr>
          <w:p>
            <w:pPr>
              <w:pBdr/>
              <w:spacing/>
              <w:ind/>
              <w:rPr>
                <w:lang w:val="fr-FR"/>
              </w:rPr>
            </w:pPr>
            <w:r>
              <w:rPr>
                <w:lang w:val="fr-FR"/>
              </w:rPr>
              <w:t xml:space="preserve">Personne porteuse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3827" w:type="dxa"/>
            <w:textDirection w:val="lrTb"/>
            <w:noWrap w:val="false"/>
          </w:tcPr>
          <w:p>
            <w:pPr>
              <w:pBdr/>
              <w:spacing/>
              <w:ind/>
              <w:rPr>
                <w:lang w:val="fr-FR"/>
              </w:rPr>
            </w:pPr>
            <w:r>
              <w:rPr>
                <w:lang w:val="fr-FR"/>
              </w:rPr>
              <w:t xml:space="preserve">Nom de la conférence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lang w:val="fr-FR"/>
              </w:rPr>
            </w:pPr>
            <w:r>
              <w:rPr>
                <w:lang w:val="fr-FR"/>
              </w:rPr>
              <w:t xml:space="preserve"># personnes</w:t>
            </w:r>
            <w:r>
              <w:rPr>
                <w:lang w:val="fr-FR"/>
              </w:rPr>
            </w:r>
            <w:r>
              <w:rPr>
                <w:lang w:val="fr-FR"/>
              </w:rPr>
            </w:r>
          </w:p>
        </w:tc>
      </w:tr>
      <w:tr>
        <w:trPr/>
        <w:tc>
          <w:tcPr>
            <w:shd w:val="clear" w:color="auto" w:fill="ffffff" w:themeFill="background1"/>
            <w:tcBorders>
              <w:top w:val="single" w:color="auto" w:sz="4" w:space="0"/>
              <w:left w:val="single" w:color="auto" w:sz="4" w:space="0"/>
              <w:bottom w:val="single" w:color="auto" w:sz="4" w:space="0"/>
              <w:right w:val="single" w:color="auto" w:sz="4" w:space="0"/>
            </w:tcBorders>
            <w:tcW w:w="2235" w:type="dxa"/>
            <w:textDirection w:val="lrTb"/>
            <w:noWrap w:val="false"/>
          </w:tcPr>
          <w:p>
            <w:pPr>
              <w:pBdr/>
              <w:spacing/>
              <w:ind/>
              <w:rPr>
                <w:lang w:val="fr-FR"/>
              </w:rPr>
            </w:pPr>
            <w:r>
              <w:rPr>
                <w:lang w:val="fr-FR"/>
              </w:rPr>
              <w:t xml:space="preserve">Personne porteuse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3827" w:type="dxa"/>
            <w:textDirection w:val="lrTb"/>
            <w:noWrap w:val="false"/>
          </w:tcPr>
          <w:p>
            <w:pPr>
              <w:pBdr/>
              <w:spacing/>
              <w:ind/>
              <w:rPr>
                <w:lang w:val="fr-FR"/>
              </w:rPr>
            </w:pPr>
            <w:r>
              <w:rPr>
                <w:lang w:val="fr-FR"/>
              </w:rPr>
              <w:t xml:space="preserve">Nom de la conférence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lang w:val="fr-FR"/>
              </w:rPr>
            </w:pPr>
            <w:r>
              <w:rPr>
                <w:lang w:val="fr-FR"/>
              </w:rPr>
              <w:t xml:space="preserve"># personnes</w:t>
            </w:r>
            <w:r>
              <w:rPr>
                <w:lang w:val="fr-FR"/>
              </w:rPr>
            </w:r>
            <w:r>
              <w:rPr>
                <w:lang w:val="fr-FR"/>
              </w:rPr>
            </w:r>
          </w:p>
        </w:tc>
      </w:tr>
      <w:tr>
        <w:trPr/>
        <w:tc>
          <w:tcPr>
            <w:shd w:val="clear" w:color="auto" w:fill="ffffff" w:themeFill="background1"/>
            <w:tcBorders>
              <w:top w:val="single" w:color="auto" w:sz="4" w:space="0"/>
              <w:left w:val="single" w:color="auto" w:sz="4" w:space="0"/>
              <w:bottom w:val="single" w:color="auto" w:sz="4" w:space="0"/>
              <w:right w:val="single" w:color="auto" w:sz="4" w:space="0"/>
            </w:tcBorders>
            <w:tcW w:w="2235" w:type="dxa"/>
            <w:textDirection w:val="lrTb"/>
            <w:noWrap w:val="false"/>
          </w:tcPr>
          <w:p>
            <w:pPr>
              <w:pBdr/>
              <w:spacing/>
              <w:ind/>
              <w:rPr>
                <w:lang w:val="fr-FR"/>
              </w:rPr>
            </w:pPr>
            <w:r>
              <w:rPr>
                <w:lang w:val="fr-FR"/>
              </w:rPr>
              <w:t xml:space="preserv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3827" w:type="dxa"/>
            <w:textDirection w:val="lrTb"/>
            <w:noWrap w:val="false"/>
          </w:tcPr>
          <w:p>
            <w:pPr>
              <w:pBdr/>
              <w:spacing/>
              <w:ind/>
              <w:rPr>
                <w:lang w:val="fr-FR"/>
              </w:rPr>
            </w:pPr>
            <w:r>
              <w:rPr>
                <w:lang w:val="fr-FR"/>
              </w:rPr>
              <w:t xml:space="preserv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lang w:val="fr-FR"/>
              </w:rPr>
            </w:pPr>
            <w:r>
              <w:rPr>
                <w:lang w:val="fr-FR"/>
              </w:rPr>
              <w:t xml:space="preserve">...</w:t>
            </w:r>
            <w:r>
              <w:rPr>
                <w:lang w:val="fr-FR"/>
              </w:rPr>
            </w:r>
            <w:r>
              <w:rPr>
                <w:lang w:val="fr-FR"/>
              </w:rPr>
            </w:r>
          </w:p>
        </w:tc>
      </w:tr>
      <w:tr>
        <w:trPr/>
        <w:tc>
          <w:tcPr>
            <w:gridSpan w:val="2"/>
            <w:shd w:val="clear" w:color="auto" w:fill="deebf6"/>
            <w:tcBorders>
              <w:top w:val="single" w:color="auto" w:sz="4" w:space="0"/>
              <w:left w:val="single" w:color="auto" w:sz="4" w:space="0"/>
              <w:bottom w:val="single" w:color="auto" w:sz="4" w:space="0"/>
              <w:right w:val="single" w:color="auto" w:sz="4" w:space="0"/>
            </w:tcBorders>
            <w:tcW w:w="6062" w:type="dxa"/>
            <w:textDirection w:val="lrTb"/>
            <w:noWrap w:val="false"/>
          </w:tcPr>
          <w:p>
            <w:pPr>
              <w:pBdr/>
              <w:spacing/>
              <w:ind/>
              <w:rPr>
                <w:b/>
                <w:bCs/>
                <w:lang w:val="fr-FR"/>
              </w:rPr>
            </w:pPr>
            <w:r>
              <w:rPr>
                <w:b/>
                <w:bCs/>
                <w:lang w:val="fr-FR"/>
              </w:rPr>
              <w:t xml:space="preserve">A l’international</w:t>
            </w:r>
            <w:r>
              <w:rPr>
                <w:b/>
                <w:bCs/>
                <w:lang w:val="fr-FR"/>
              </w:rPr>
            </w:r>
            <w:r>
              <w:rPr>
                <w:b/>
                <w:bCs/>
                <w:lang w:val="fr-FR"/>
              </w:rPr>
            </w:r>
          </w:p>
        </w:tc>
        <w:tc>
          <w:tcPr>
            <w:shd w:val="clear" w:color="auto" w:fill="deebf6"/>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b/>
                <w:bCs/>
                <w:lang w:val="fr-FR"/>
              </w:rPr>
            </w:pPr>
            <w:r>
              <w:rPr>
                <w:b/>
                <w:bCs/>
                <w:lang w:val="fr-FR"/>
              </w:rPr>
              <w:t xml:space="preserve"># total de personnes</w:t>
            </w:r>
            <w:r>
              <w:rPr>
                <w:b/>
                <w:bCs/>
                <w:lang w:val="fr-FR"/>
              </w:rPr>
            </w:r>
            <w:r>
              <w:rPr>
                <w:b/>
                <w:bCs/>
                <w:lang w:val="fr-FR"/>
              </w:rPr>
            </w:r>
          </w:p>
        </w:tc>
      </w:tr>
      <w:tr>
        <w:trPr/>
        <w:tc>
          <w:tcPr>
            <w:shd w:val="clear" w:color="auto" w:fill="ffffff" w:themeFill="background1"/>
            <w:tcBorders>
              <w:top w:val="single" w:color="auto" w:sz="4" w:space="0"/>
              <w:left w:val="single" w:color="auto" w:sz="4" w:space="0"/>
              <w:bottom w:val="single" w:color="auto" w:sz="4" w:space="0"/>
              <w:right w:val="single" w:color="auto" w:sz="4" w:space="0"/>
            </w:tcBorders>
            <w:tcW w:w="2235" w:type="dxa"/>
            <w:textDirection w:val="lrTb"/>
            <w:noWrap w:val="false"/>
          </w:tcPr>
          <w:p>
            <w:pPr>
              <w:pBdr/>
              <w:spacing/>
              <w:ind/>
              <w:rPr>
                <w:lang w:val="fr-FR"/>
              </w:rPr>
            </w:pPr>
            <w:r>
              <w:rPr>
                <w:lang w:val="fr-FR"/>
              </w:rPr>
              <w:t xml:space="preserve">Demandeur</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3827" w:type="dxa"/>
            <w:textDirection w:val="lrTb"/>
            <w:noWrap w:val="false"/>
          </w:tcPr>
          <w:p>
            <w:pPr>
              <w:pBdr/>
              <w:spacing/>
              <w:ind/>
              <w:rPr>
                <w:lang w:val="fr-FR"/>
              </w:rPr>
            </w:pPr>
            <w:r>
              <w:rPr>
                <w:lang w:val="fr-FR"/>
              </w:rPr>
              <w:t xml:space="preserve">Nom de la conférence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lang w:val="fr-FR"/>
              </w:rPr>
            </w:pPr>
            <w:r>
              <w:rPr>
                <w:lang w:val="fr-FR"/>
              </w:rPr>
              <w:t xml:space="preserve"># personnes</w:t>
            </w:r>
            <w:r>
              <w:rPr>
                <w:lang w:val="fr-FR"/>
              </w:rPr>
            </w:r>
            <w:r>
              <w:rPr>
                <w:lang w:val="fr-FR"/>
              </w:rPr>
            </w:r>
          </w:p>
        </w:tc>
      </w:tr>
      <w:tr>
        <w:trPr/>
        <w:tc>
          <w:tcPr>
            <w:shd w:val="clear" w:color="auto" w:fill="ffffff" w:themeFill="background1"/>
            <w:tcBorders>
              <w:top w:val="single" w:color="auto" w:sz="4" w:space="0"/>
              <w:left w:val="single" w:color="auto" w:sz="4" w:space="0"/>
              <w:bottom w:val="single" w:color="auto" w:sz="4" w:space="0"/>
              <w:right w:val="single" w:color="auto" w:sz="4" w:space="0"/>
            </w:tcBorders>
            <w:tcW w:w="2235" w:type="dxa"/>
            <w:textDirection w:val="lrTb"/>
            <w:noWrap w:val="false"/>
          </w:tcPr>
          <w:p>
            <w:pPr>
              <w:pBdr/>
              <w:spacing/>
              <w:ind/>
              <w:rPr>
                <w:lang w:val="fr-FR"/>
              </w:rPr>
            </w:pPr>
            <w:r>
              <w:rPr>
                <w:lang w:val="fr-FR"/>
              </w:rPr>
              <w:t xml:space="preserve">Demandeur</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3827" w:type="dxa"/>
            <w:textDirection w:val="lrTb"/>
            <w:noWrap w:val="false"/>
          </w:tcPr>
          <w:p>
            <w:pPr>
              <w:pBdr/>
              <w:spacing/>
              <w:ind/>
              <w:rPr>
                <w:lang w:val="fr-FR"/>
              </w:rPr>
            </w:pPr>
            <w:r>
              <w:rPr>
                <w:lang w:val="fr-FR"/>
              </w:rPr>
              <w:t xml:space="preserve">Nom de la conférence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lang w:val="fr-FR"/>
              </w:rPr>
            </w:pPr>
            <w:r>
              <w:rPr>
                <w:lang w:val="fr-FR"/>
              </w:rPr>
              <w:t xml:space="preserve"># personnes</w:t>
            </w:r>
            <w:r>
              <w:rPr>
                <w:lang w:val="fr-FR"/>
              </w:rPr>
            </w:r>
            <w:r>
              <w:rPr>
                <w:lang w:val="fr-FR"/>
              </w:rPr>
            </w:r>
          </w:p>
        </w:tc>
      </w:tr>
      <w:tr>
        <w:trPr/>
        <w:tc>
          <w:tcPr>
            <w:shd w:val="clear" w:color="auto" w:fill="ffffff" w:themeFill="background1"/>
            <w:tcBorders>
              <w:top w:val="single" w:color="auto" w:sz="4" w:space="0"/>
              <w:left w:val="single" w:color="auto" w:sz="4" w:space="0"/>
              <w:bottom w:val="single" w:color="auto" w:sz="4" w:space="0"/>
              <w:right w:val="single" w:color="auto" w:sz="4" w:space="0"/>
            </w:tcBorders>
            <w:tcW w:w="2235" w:type="dxa"/>
            <w:textDirection w:val="lrTb"/>
            <w:noWrap w:val="false"/>
          </w:tcPr>
          <w:p>
            <w:pPr>
              <w:pBdr/>
              <w:spacing/>
              <w:ind/>
              <w:rPr>
                <w:lang w:val="fr-FR"/>
              </w:rPr>
            </w:pPr>
            <w:r>
              <w:rPr>
                <w:lang w:val="fr-FR"/>
              </w:rPr>
              <w:t xml:space="preserv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3827" w:type="dxa"/>
            <w:textDirection w:val="lrTb"/>
            <w:noWrap w:val="false"/>
          </w:tcPr>
          <w:p>
            <w:pPr>
              <w:pBdr/>
              <w:spacing/>
              <w:ind/>
              <w:rPr>
                <w:lang w:val="fr-FR"/>
              </w:rPr>
            </w:pPr>
            <w:r>
              <w:rPr>
                <w:lang w:val="fr-FR"/>
              </w:rPr>
              <w:t xml:space="preserv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lang w:val="fr-FR"/>
              </w:rPr>
            </w:pPr>
            <w:r>
              <w:rPr>
                <w:lang w:val="fr-FR"/>
              </w:rPr>
              <w:t xml:space="preserve">...</w:t>
            </w:r>
            <w:r>
              <w:rPr>
                <w:lang w:val="fr-FR"/>
              </w:rPr>
            </w:r>
            <w:r>
              <w:rPr>
                <w:lang w:val="fr-FR"/>
              </w:rPr>
            </w:r>
          </w:p>
        </w:tc>
      </w:tr>
      <w:tr>
        <w:trPr/>
        <w:tc>
          <w:tcPr>
            <w:gridSpan w:val="2"/>
            <w:shd w:val="clear" w:color="auto" w:fill="ed7d31" w:themeFill="accent2"/>
            <w:tcBorders>
              <w:top w:val="single" w:color="auto" w:sz="4" w:space="0"/>
              <w:left w:val="single" w:color="auto" w:sz="4" w:space="0"/>
              <w:bottom w:val="single" w:color="auto" w:sz="4" w:space="0"/>
              <w:right w:val="single" w:color="auto" w:sz="4" w:space="0"/>
            </w:tcBorders>
            <w:tcW w:w="6062" w:type="dxa"/>
            <w:textDirection w:val="lrTb"/>
            <w:noWrap w:val="false"/>
          </w:tcPr>
          <w:p>
            <w:pPr>
              <w:pBdr/>
              <w:spacing/>
              <w:ind/>
              <w:rPr>
                <w:b/>
                <w:bCs/>
                <w:color w:val="ffffff" w:themeColor="background1"/>
                <w:lang w:val="fr-FR"/>
              </w:rPr>
            </w:pPr>
            <w:r>
              <w:rPr>
                <w:b/>
                <w:bCs/>
                <w:color w:val="ffffff" w:themeColor="background1"/>
                <w:lang w:val="fr-FR"/>
              </w:rPr>
              <w:t xml:space="preserve">Collaborations </w:t>
            </w:r>
            <w:r>
              <w:rPr>
                <w:b/>
                <w:bCs/>
                <w:color w:val="ffffff" w:themeColor="background1"/>
                <w:lang w:val="fr-FR"/>
              </w:rPr>
            </w:r>
            <w:r>
              <w:rPr>
                <w:b/>
                <w:bCs/>
                <w:color w:val="ffffff" w:themeColor="background1"/>
                <w:lang w:val="fr-FR"/>
              </w:rPr>
            </w:r>
          </w:p>
        </w:tc>
        <w:tc>
          <w:tcPr>
            <w:shd w:val="clear" w:color="auto" w:fill="ed7d31" w:themeFill="accent2"/>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b/>
                <w:bCs/>
                <w:color w:val="ffffff" w:themeColor="background1"/>
                <w:lang w:val="fr-FR"/>
              </w:rPr>
            </w:pPr>
            <w:r>
              <w:rPr>
                <w:b/>
                <w:bCs/>
                <w:color w:val="ffffff" w:themeColor="background1"/>
                <w:lang w:val="fr-FR"/>
              </w:rPr>
              <w:t xml:space="preserve">Montant total (€)</w:t>
            </w:r>
            <w:r>
              <w:rPr>
                <w:b/>
                <w:bCs/>
                <w:color w:val="ffffff" w:themeColor="background1"/>
                <w:lang w:val="fr-FR"/>
              </w:rPr>
            </w:r>
            <w:r>
              <w:rPr>
                <w:b/>
                <w:bCs/>
                <w:color w:val="ffffff" w:themeColor="background1"/>
                <w:lang w:val="fr-FR"/>
              </w:rPr>
            </w:r>
          </w:p>
        </w:tc>
      </w:tr>
      <w:tr>
        <w:trPr/>
        <w:tc>
          <w:tcPr>
            <w:shd w:val="clear" w:color="auto" w:fill="ffffff" w:themeFill="background1"/>
            <w:tcBorders>
              <w:top w:val="single" w:color="auto" w:sz="4" w:space="0"/>
              <w:left w:val="single" w:color="auto" w:sz="4" w:space="0"/>
              <w:bottom w:val="single" w:color="auto" w:sz="4" w:space="0"/>
              <w:right w:val="single" w:color="auto" w:sz="4" w:space="0"/>
            </w:tcBorders>
            <w:tcW w:w="2235" w:type="dxa"/>
            <w:textDirection w:val="lrTb"/>
            <w:noWrap w:val="false"/>
          </w:tcPr>
          <w:p>
            <w:pPr>
              <w:pBdr/>
              <w:spacing/>
              <w:ind/>
              <w:rPr>
                <w:lang w:val="fr-FR"/>
              </w:rPr>
            </w:pPr>
            <w:r>
              <w:rPr>
                <w:lang w:val="fr-FR"/>
              </w:rPr>
              <w:t xml:space="preserve">Personne porteuse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3827" w:type="dxa"/>
            <w:textDirection w:val="lrTb"/>
            <w:noWrap w:val="false"/>
          </w:tcPr>
          <w:p>
            <w:pPr>
              <w:pBdr/>
              <w:spacing/>
              <w:ind/>
              <w:rPr>
                <w:lang w:val="fr-FR"/>
              </w:rPr>
            </w:pPr>
            <w:r>
              <w:rPr>
                <w:lang w:val="fr-FR"/>
              </w:rPr>
              <w:t xml:space="preserve">Sujet</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lang w:val="fr-FR"/>
              </w:rPr>
            </w:pPr>
            <w:r>
              <w:rPr>
                <w:lang w:val="fr-FR"/>
              </w:rPr>
              <w:t xml:space="preserve">Montant (€)</w:t>
            </w:r>
            <w:r>
              <w:rPr>
                <w:lang w:val="fr-FR"/>
              </w:rPr>
            </w:r>
            <w:r>
              <w:rPr>
                <w:lang w:val="fr-FR"/>
              </w:rPr>
            </w:r>
          </w:p>
        </w:tc>
      </w:tr>
      <w:tr>
        <w:trPr/>
        <w:tc>
          <w:tcPr>
            <w:shd w:val="clear" w:color="auto" w:fill="ffffff" w:themeFill="background1"/>
            <w:tcBorders>
              <w:top w:val="single" w:color="auto" w:sz="4" w:space="0"/>
              <w:left w:val="single" w:color="auto" w:sz="4" w:space="0"/>
              <w:bottom w:val="single" w:color="auto" w:sz="4" w:space="0"/>
              <w:right w:val="single" w:color="auto" w:sz="4" w:space="0"/>
            </w:tcBorders>
            <w:tcW w:w="2235" w:type="dxa"/>
            <w:textDirection w:val="lrTb"/>
            <w:noWrap w:val="false"/>
          </w:tcPr>
          <w:p>
            <w:pPr>
              <w:pBdr/>
              <w:spacing/>
              <w:ind/>
              <w:rPr>
                <w:lang w:val="fr-FR"/>
              </w:rPr>
            </w:pPr>
            <w:r>
              <w:rPr>
                <w:lang w:val="fr-FR"/>
              </w:rPr>
              <w:t xml:space="preserve">Personne porteuse </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3827" w:type="dxa"/>
            <w:textDirection w:val="lrTb"/>
            <w:noWrap w:val="false"/>
          </w:tcPr>
          <w:p>
            <w:pPr>
              <w:pBdr/>
              <w:spacing/>
              <w:ind/>
              <w:rPr>
                <w:lang w:val="fr-FR"/>
              </w:rPr>
            </w:pPr>
            <w:r>
              <w:rPr>
                <w:lang w:val="fr-FR"/>
              </w:rPr>
              <w:t xml:space="preserve">Sujet</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lang w:val="fr-FR"/>
              </w:rPr>
            </w:pPr>
            <w:r>
              <w:rPr>
                <w:lang w:val="fr-FR"/>
              </w:rPr>
              <w:t xml:space="preserve">Montant (€)</w:t>
            </w:r>
            <w:r>
              <w:rPr>
                <w:lang w:val="fr-FR"/>
              </w:rPr>
            </w:r>
            <w:r>
              <w:rPr>
                <w:lang w:val="fr-FR"/>
              </w:rPr>
            </w:r>
          </w:p>
        </w:tc>
      </w:tr>
      <w:tr>
        <w:trPr/>
        <w:tc>
          <w:tcPr>
            <w:shd w:val="clear" w:color="auto" w:fill="ffffff" w:themeFill="background1"/>
            <w:tcBorders>
              <w:top w:val="single" w:color="auto" w:sz="4" w:space="0"/>
              <w:left w:val="single" w:color="auto" w:sz="4" w:space="0"/>
              <w:bottom w:val="single" w:color="auto" w:sz="4" w:space="0"/>
              <w:right w:val="single" w:color="auto" w:sz="4" w:space="0"/>
            </w:tcBorders>
            <w:tcW w:w="2235" w:type="dxa"/>
            <w:textDirection w:val="lrTb"/>
            <w:noWrap w:val="false"/>
          </w:tcPr>
          <w:p>
            <w:pPr>
              <w:pBdr/>
              <w:spacing/>
              <w:ind/>
              <w:rPr>
                <w:lang w:val="fr-FR"/>
              </w:rPr>
            </w:pPr>
            <w:r>
              <w:rPr>
                <w:lang w:val="fr-FR"/>
              </w:rPr>
              <w:t xml:space="preserv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3827" w:type="dxa"/>
            <w:textDirection w:val="lrTb"/>
            <w:noWrap w:val="false"/>
          </w:tcPr>
          <w:p>
            <w:pPr>
              <w:pBdr/>
              <w:spacing/>
              <w:ind/>
              <w:rPr>
                <w:lang w:val="fr-FR"/>
              </w:rPr>
            </w:pPr>
            <w:r>
              <w:rPr>
                <w:lang w:val="fr-FR"/>
              </w:rPr>
              <w:t xml:space="preserv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lang w:val="fr-FR"/>
              </w:rPr>
            </w:pPr>
            <w:r>
              <w:rPr>
                <w:lang w:val="fr-FR"/>
              </w:rPr>
            </w:r>
            <w:r>
              <w:rPr>
                <w:lang w:val="fr-FR"/>
              </w:rPr>
            </w:r>
            <w:r>
              <w:rPr>
                <w:lang w:val="fr-FR"/>
              </w:rPr>
            </w:r>
          </w:p>
        </w:tc>
      </w:tr>
      <w:tr>
        <w:trPr/>
        <w:tc>
          <w:tcPr>
            <w:gridSpan w:val="2"/>
            <w:shd w:val="clear" w:color="auto" w:fill="ed7d31" w:themeFill="accent2"/>
            <w:tcBorders>
              <w:top w:val="single" w:color="auto" w:sz="4" w:space="0"/>
              <w:left w:val="single" w:color="auto" w:sz="4" w:space="0"/>
              <w:bottom w:val="single" w:color="auto" w:sz="4" w:space="0"/>
              <w:right w:val="single" w:color="auto" w:sz="4" w:space="0"/>
            </w:tcBorders>
            <w:tcW w:w="6062" w:type="dxa"/>
            <w:textDirection w:val="lrTb"/>
            <w:noWrap w:val="false"/>
          </w:tcPr>
          <w:p>
            <w:pPr>
              <w:pBdr/>
              <w:spacing/>
              <w:ind/>
              <w:rPr>
                <w:b/>
                <w:bCs/>
                <w:color w:val="ffffff" w:themeColor="background1"/>
                <w:lang w:val="fr-FR"/>
              </w:rPr>
            </w:pPr>
            <w:r>
              <w:rPr>
                <w:b/>
                <w:bCs/>
                <w:color w:val="ffffff" w:themeColor="background1"/>
                <w:lang w:val="fr-FR"/>
              </w:rPr>
              <w:t xml:space="preserve">Organisation d’ateliers</w:t>
            </w:r>
            <w:r>
              <w:rPr>
                <w:b/>
                <w:bCs/>
                <w:color w:val="ffffff" w:themeColor="background1"/>
                <w:lang w:val="fr-FR"/>
              </w:rPr>
            </w:r>
            <w:r>
              <w:rPr>
                <w:b/>
                <w:bCs/>
                <w:color w:val="ffffff" w:themeColor="background1"/>
                <w:lang w:val="fr-FR"/>
              </w:rPr>
            </w:r>
          </w:p>
        </w:tc>
        <w:tc>
          <w:tcPr>
            <w:shd w:val="clear" w:color="auto" w:fill="ed7d31" w:themeFill="accent2"/>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b/>
                <w:bCs/>
                <w:color w:val="ffffff" w:themeColor="background1"/>
                <w:lang w:val="fr-FR"/>
              </w:rPr>
            </w:pPr>
            <w:r>
              <w:rPr>
                <w:b/>
                <w:bCs/>
                <w:color w:val="ffffff" w:themeColor="background1"/>
                <w:lang w:val="fr-FR"/>
              </w:rPr>
              <w:t xml:space="preserve">Montant total (€)</w:t>
            </w:r>
            <w:r>
              <w:rPr>
                <w:b/>
                <w:bCs/>
                <w:color w:val="ffffff" w:themeColor="background1"/>
                <w:lang w:val="fr-FR"/>
              </w:rPr>
            </w:r>
            <w:r>
              <w:rPr>
                <w:b/>
                <w:bCs/>
                <w:color w:val="ffffff" w:themeColor="background1"/>
                <w:lang w:val="fr-FR"/>
              </w:rPr>
            </w:r>
          </w:p>
        </w:tc>
      </w:tr>
      <w:tr>
        <w:trPr/>
        <w:tc>
          <w:tcPr>
            <w:shd w:val="clear" w:color="auto" w:fill="ffffff" w:themeFill="background1"/>
            <w:tcBorders>
              <w:top w:val="single" w:color="auto" w:sz="4" w:space="0"/>
              <w:left w:val="single" w:color="auto" w:sz="4" w:space="0"/>
              <w:bottom w:val="single" w:color="auto" w:sz="4" w:space="0"/>
              <w:right w:val="single" w:color="auto" w:sz="4" w:space="0"/>
            </w:tcBorders>
            <w:tcW w:w="2235" w:type="dxa"/>
            <w:textDirection w:val="lrTb"/>
            <w:noWrap w:val="false"/>
          </w:tcPr>
          <w:p>
            <w:pPr>
              <w:pBdr/>
              <w:spacing/>
              <w:ind/>
              <w:rPr>
                <w:lang w:val="fr-FR"/>
              </w:rPr>
            </w:pPr>
            <w:r>
              <w:rPr>
                <w:lang w:val="fr-FR"/>
              </w:rPr>
              <w:t xml:space="preserve">Personne porteuse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3827" w:type="dxa"/>
            <w:textDirection w:val="lrTb"/>
            <w:noWrap w:val="false"/>
          </w:tcPr>
          <w:p>
            <w:pPr>
              <w:pBdr/>
              <w:spacing/>
              <w:ind/>
              <w:rPr>
                <w:lang w:val="fr-FR"/>
              </w:rPr>
            </w:pPr>
            <w:r>
              <w:rPr>
                <w:lang w:val="fr-FR"/>
              </w:rPr>
              <w:t xml:space="preserve">Nom de l’atelier</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lang w:val="fr-FR"/>
              </w:rPr>
            </w:pPr>
            <w:r>
              <w:rPr>
                <w:lang w:val="fr-FR"/>
              </w:rPr>
            </w:r>
            <w:r>
              <w:rPr>
                <w:lang w:val="fr-FR"/>
              </w:rPr>
            </w:r>
            <w:r>
              <w:rPr>
                <w:lang w:val="fr-FR"/>
              </w:rPr>
            </w:r>
          </w:p>
        </w:tc>
      </w:tr>
      <w:tr>
        <w:trPr/>
        <w:tc>
          <w:tcPr>
            <w:shd w:val="clear" w:color="auto" w:fill="ffffff" w:themeFill="background1"/>
            <w:tcBorders>
              <w:top w:val="single" w:color="auto" w:sz="4" w:space="0"/>
              <w:left w:val="single" w:color="auto" w:sz="4" w:space="0"/>
              <w:bottom w:val="single" w:color="auto" w:sz="4" w:space="0"/>
              <w:right w:val="single" w:color="auto" w:sz="4" w:space="0"/>
            </w:tcBorders>
            <w:tcW w:w="2235" w:type="dxa"/>
            <w:textDirection w:val="lrTb"/>
            <w:noWrap w:val="false"/>
          </w:tcPr>
          <w:p>
            <w:pPr>
              <w:pBdr/>
              <w:spacing/>
              <w:ind/>
              <w:rPr>
                <w:lang w:val="fr-FR"/>
              </w:rPr>
            </w:pPr>
            <w:r>
              <w:rPr>
                <w:lang w:val="fr-FR"/>
              </w:rPr>
              <w:t xml:space="preserv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3827" w:type="dxa"/>
            <w:textDirection w:val="lrTb"/>
            <w:noWrap w:val="false"/>
          </w:tcPr>
          <w:p>
            <w:pPr>
              <w:pBdr/>
              <w:spacing/>
              <w:ind/>
              <w:rPr>
                <w:lang w:val="fr-FR"/>
              </w:rPr>
            </w:pPr>
            <w:r>
              <w:rPr>
                <w:lang w:val="fr-FR"/>
              </w:rPr>
              <w:t xml:space="preserv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lang w:val="fr-FR"/>
              </w:rPr>
            </w:pPr>
            <w:r>
              <w:rPr>
                <w:lang w:val="fr-FR"/>
              </w:rPr>
              <w:t xml:space="preserve">...</w:t>
            </w:r>
            <w:r>
              <w:rPr>
                <w:lang w:val="fr-FR"/>
              </w:rPr>
            </w:r>
            <w:r>
              <w:rPr>
                <w:lang w:val="fr-FR"/>
              </w:rPr>
            </w:r>
          </w:p>
        </w:tc>
      </w:tr>
      <w:tr>
        <w:trPr/>
        <w:tc>
          <w:tcPr>
            <w:gridSpan w:val="2"/>
            <w:shd w:val="clear" w:color="auto" w:fill="ed7d31" w:themeFill="accent2"/>
            <w:tcBorders>
              <w:top w:val="single" w:color="auto" w:sz="4" w:space="0"/>
              <w:left w:val="single" w:color="auto" w:sz="4" w:space="0"/>
              <w:bottom w:val="single" w:color="auto" w:sz="4" w:space="0"/>
              <w:right w:val="single" w:color="auto" w:sz="4" w:space="0"/>
            </w:tcBorders>
            <w:tcW w:w="6062" w:type="dxa"/>
            <w:textDirection w:val="lrTb"/>
            <w:noWrap w:val="false"/>
          </w:tcPr>
          <w:p>
            <w:pPr>
              <w:pBdr/>
              <w:spacing/>
              <w:ind/>
              <w:rPr>
                <w:b/>
                <w:bCs/>
                <w:color w:val="ffffff" w:themeColor="background1"/>
                <w:lang w:val="fr-FR"/>
              </w:rPr>
            </w:pPr>
            <w:r>
              <w:rPr>
                <w:b/>
                <w:bCs/>
                <w:color w:val="ffffff" w:themeColor="background1"/>
                <w:lang w:val="fr-FR"/>
              </w:rPr>
              <w:t xml:space="preserve">Actions de R&amp;D</w:t>
            </w:r>
            <w:r>
              <w:rPr>
                <w:b/>
                <w:bCs/>
                <w:color w:val="ffffff" w:themeColor="background1"/>
                <w:lang w:val="fr-FR"/>
              </w:rPr>
            </w:r>
            <w:r>
              <w:rPr>
                <w:b/>
                <w:bCs/>
                <w:color w:val="ffffff" w:themeColor="background1"/>
                <w:lang w:val="fr-FR"/>
              </w:rPr>
            </w:r>
          </w:p>
        </w:tc>
        <w:tc>
          <w:tcPr>
            <w:shd w:val="clear" w:color="auto" w:fill="ed7d31" w:themeFill="accent2"/>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b/>
                <w:bCs/>
                <w:color w:val="ffffff" w:themeColor="background1"/>
                <w:lang w:val="fr-FR"/>
              </w:rPr>
            </w:pPr>
            <w:r>
              <w:rPr>
                <w:b/>
                <w:bCs/>
                <w:color w:val="ffffff" w:themeColor="background1"/>
                <w:lang w:val="fr-FR"/>
              </w:rPr>
              <w:t xml:space="preserve">Montant total (€)</w:t>
            </w:r>
            <w:r>
              <w:rPr>
                <w:b/>
                <w:bCs/>
                <w:color w:val="ffffff" w:themeColor="background1"/>
                <w:lang w:val="fr-FR"/>
              </w:rPr>
            </w:r>
            <w:r>
              <w:rPr>
                <w:b/>
                <w:bCs/>
                <w:color w:val="ffffff" w:themeColor="background1"/>
                <w:lang w:val="fr-FR"/>
              </w:rPr>
            </w:r>
          </w:p>
        </w:tc>
      </w:tr>
      <w:tr>
        <w:trPr/>
        <w:tc>
          <w:tcPr>
            <w:shd w:val="clear" w:color="auto" w:fill="ffffff" w:themeFill="background1"/>
            <w:tcBorders>
              <w:top w:val="single" w:color="auto" w:sz="4" w:space="0"/>
              <w:left w:val="single" w:color="auto" w:sz="4" w:space="0"/>
              <w:bottom w:val="single" w:color="auto" w:sz="4" w:space="0"/>
              <w:right w:val="single" w:color="auto" w:sz="4" w:space="0"/>
            </w:tcBorders>
            <w:tcW w:w="2235" w:type="dxa"/>
            <w:textDirection w:val="lrTb"/>
            <w:noWrap w:val="false"/>
          </w:tcPr>
          <w:p>
            <w:pPr>
              <w:pBdr/>
              <w:spacing/>
              <w:ind/>
              <w:rPr>
                <w:lang w:val="fr-FR"/>
              </w:rPr>
            </w:pPr>
            <w:r>
              <w:rPr>
                <w:lang w:val="fr-FR"/>
              </w:rPr>
              <w:t xml:space="preserve">Personne porteuse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3827" w:type="dxa"/>
            <w:textDirection w:val="lrTb"/>
            <w:noWrap w:val="false"/>
          </w:tcPr>
          <w:p>
            <w:pPr>
              <w:pBdr/>
              <w:spacing/>
              <w:ind/>
              <w:rPr>
                <w:lang w:val="fr-FR"/>
              </w:rPr>
            </w:pPr>
            <w:r>
              <w:rPr>
                <w:lang w:val="fr-FR"/>
              </w:rPr>
              <w:t xml:space="preserve">Sujet</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lang w:val="fr-FR"/>
              </w:rPr>
            </w:pPr>
            <w:r>
              <w:rPr>
                <w:lang w:val="fr-FR"/>
              </w:rPr>
              <w:t xml:space="preserve">Montant (€)</w:t>
            </w:r>
            <w:r>
              <w:rPr>
                <w:lang w:val="fr-FR"/>
              </w:rPr>
            </w:r>
            <w:r>
              <w:rPr>
                <w:lang w:val="fr-FR"/>
              </w:rPr>
            </w:r>
          </w:p>
        </w:tc>
      </w:tr>
      <w:tr>
        <w:trPr/>
        <w:tc>
          <w:tcPr>
            <w:shd w:val="clear" w:color="auto" w:fill="ffffff" w:themeFill="background1"/>
            <w:tcBorders>
              <w:top w:val="single" w:color="auto" w:sz="4" w:space="0"/>
              <w:left w:val="single" w:color="auto" w:sz="4" w:space="0"/>
              <w:bottom w:val="single" w:color="auto" w:sz="4" w:space="0"/>
              <w:right w:val="single" w:color="auto" w:sz="4" w:space="0"/>
            </w:tcBorders>
            <w:tcW w:w="2235" w:type="dxa"/>
            <w:textDirection w:val="lrTb"/>
            <w:noWrap w:val="false"/>
          </w:tcPr>
          <w:p>
            <w:pPr>
              <w:pBdr/>
              <w:spacing/>
              <w:ind/>
              <w:rPr>
                <w:lang w:val="fr-FR"/>
              </w:rPr>
            </w:pPr>
            <w:r>
              <w:rPr>
                <w:lang w:val="fr-FR"/>
              </w:rPr>
              <w:t xml:space="preserve">Personne porteuse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3827" w:type="dxa"/>
            <w:textDirection w:val="lrTb"/>
            <w:noWrap w:val="false"/>
          </w:tcPr>
          <w:p>
            <w:pPr>
              <w:pBdr/>
              <w:spacing/>
              <w:ind/>
              <w:rPr>
                <w:lang w:val="fr-FR"/>
              </w:rPr>
            </w:pPr>
            <w:r>
              <w:rPr>
                <w:lang w:val="fr-FR"/>
              </w:rPr>
              <w:t xml:space="preserve">Sujet</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lang w:val="fr-FR"/>
              </w:rPr>
            </w:pPr>
            <w:r>
              <w:rPr>
                <w:lang w:val="fr-FR"/>
              </w:rPr>
              <w:t xml:space="preserve">Montant (€)</w:t>
            </w:r>
            <w:r>
              <w:rPr>
                <w:lang w:val="fr-FR"/>
              </w:rPr>
            </w:r>
            <w:r>
              <w:rPr>
                <w:lang w:val="fr-FR"/>
              </w:rPr>
            </w:r>
          </w:p>
        </w:tc>
      </w:tr>
      <w:tr>
        <w:trPr/>
        <w:tc>
          <w:tcPr>
            <w:shd w:val="clear" w:color="auto" w:fill="ffffff" w:themeFill="background1"/>
            <w:tcBorders>
              <w:top w:val="single" w:color="auto" w:sz="4" w:space="0"/>
              <w:left w:val="single" w:color="auto" w:sz="4" w:space="0"/>
              <w:bottom w:val="single" w:color="auto" w:sz="4" w:space="0"/>
              <w:right w:val="single" w:color="auto" w:sz="4" w:space="0"/>
            </w:tcBorders>
            <w:tcW w:w="2235" w:type="dxa"/>
            <w:textDirection w:val="lrTb"/>
            <w:noWrap w:val="false"/>
          </w:tcPr>
          <w:p>
            <w:pPr>
              <w:pBdr/>
              <w:spacing/>
              <w:ind/>
              <w:rPr>
                <w:lang w:val="fr-FR"/>
              </w:rPr>
            </w:pPr>
            <w:r>
              <w:rPr>
                <w:lang w:val="fr-FR"/>
              </w:rPr>
              <w:t xml:space="preserv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3827" w:type="dxa"/>
            <w:textDirection w:val="lrTb"/>
            <w:noWrap w:val="false"/>
          </w:tcPr>
          <w:p>
            <w:pPr>
              <w:pBdr/>
              <w:spacing/>
              <w:ind/>
              <w:rPr>
                <w:lang w:val="fr-FR"/>
              </w:rPr>
            </w:pPr>
            <w:r>
              <w:rPr>
                <w:lang w:val="fr-FR"/>
              </w:rPr>
              <w:t xml:space="preserve">...</w:t>
            </w:r>
            <w:r>
              <w:rPr>
                <w:lang w:val="fr-FR"/>
              </w:rPr>
            </w:r>
            <w:r>
              <w:rPr>
                <w:lang w:val="fr-FR"/>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2460" w:type="dxa"/>
            <w:textDirection w:val="lrTb"/>
            <w:noWrap w:val="false"/>
          </w:tcPr>
          <w:p>
            <w:pPr>
              <w:pBdr/>
              <w:spacing/>
              <w:ind/>
              <w:rPr>
                <w:lang w:val="fr-FR"/>
              </w:rPr>
            </w:pPr>
            <w:r>
              <w:rPr>
                <w:lang w:val="fr-FR"/>
              </w:rPr>
              <w:t xml:space="preserve">...</w:t>
            </w:r>
            <w:r>
              <w:rPr>
                <w:lang w:val="fr-FR"/>
              </w:rPr>
            </w:r>
            <w:r>
              <w:rPr>
                <w:lang w:val="fr-FR"/>
              </w:rPr>
            </w:r>
          </w:p>
        </w:tc>
      </w:tr>
    </w:tbl>
    <w:p>
      <w:pPr>
        <w:pBdr/>
        <w:spacing/>
        <w:ind/>
        <w:rPr>
          <w:lang w:val="fr-FR"/>
        </w:rPr>
      </w:pPr>
      <w:r>
        <w:rPr>
          <w:lang w:val="fr-FR"/>
        </w:rPr>
      </w:r>
      <w:r>
        <w:rPr>
          <w:lang w:val="fr-FR"/>
        </w:rPr>
      </w:r>
      <w:r>
        <w:rPr>
          <w:lang w:val="fr-FR"/>
        </w:rPr>
      </w:r>
    </w:p>
    <w:p>
      <w:pPr>
        <w:pBdr/>
        <w:spacing/>
        <w:ind/>
        <w:rPr/>
      </w:pPr>
      <w:r/>
      <w:r/>
    </w:p>
    <w:p>
      <w:pPr>
        <w:pBdr/>
        <w:spacing/>
        <w:ind/>
        <w:rPr>
          <w:lang w:val="fr-FR"/>
        </w:rPr>
      </w:pPr>
      <w:r>
        <w:rPr>
          <w:lang w:val="fr-FR"/>
        </w:rPr>
        <w:br w:type="page" w:clear="all"/>
      </w:r>
      <w:r>
        <w:rPr>
          <w:lang w:val="fr-FR"/>
        </w:rPr>
      </w:r>
      <w:r>
        <w:rPr>
          <w:lang w:val="fr-FR"/>
        </w:rPr>
      </w:r>
    </w:p>
    <w:p>
      <w:pPr>
        <w:pStyle w:val="957"/>
        <w:pBdr/>
        <w:tabs>
          <w:tab w:val="right" w:leader="dot" w:pos="8296"/>
        </w:tabs>
        <w:spacing/>
        <w:ind/>
        <w:rPr/>
      </w:pPr>
      <w:r>
        <w:fldChar w:fldCharType="begin"/>
      </w:r>
      <w:r>
        <w:rPr>
          <w:lang w:val="fr-FR"/>
        </w:rPr>
        <w:instrText xml:space="preserve">TOC \o "1-2" \h \u </w:instrText>
      </w:r>
      <w:r>
        <w:rPr>
          <w:lang w:val="fr-FR"/>
        </w:rPr>
        <w:fldChar w:fldCharType="separate"/>
      </w:r>
      <w:r>
        <w:rPr>
          <w:lang w:val="fr-FR"/>
        </w:rPr>
      </w:r>
      <w:hyperlink w:tooltip="#_Toc1" w:anchor="_Toc1" w:history="1">
        <w:r>
          <w:rPr>
            <w:rStyle w:val="964"/>
          </w:rPr>
        </w:r>
        <w:r>
          <w:rPr>
            <w:rStyle w:val="964"/>
          </w:rPr>
          <w:t xml:space="preserve">Action Spécifique Haute Résolution Angulaire Appel d’offre 202</w:t>
        </w:r>
        <w:r>
          <w:rPr>
            <w:rStyle w:val="964"/>
          </w:rPr>
          <w:t xml:space="preserve">5</w:t>
        </w:r>
        <w:r>
          <w:rPr>
            <w:rStyle w:val="964"/>
          </w:rPr>
        </w:r>
        <w:r>
          <w:tab/>
        </w:r>
        <w:r>
          <w:fldChar w:fldCharType="begin"/>
          <w:instrText xml:space="preserve">PAGEREF _Toc1 \h</w:instrText>
          <w:fldChar w:fldCharType="separate"/>
          <w:t xml:space="preserve">1</w:t>
          <w:fldChar w:fldCharType="end"/>
        </w:r>
      </w:hyperlink>
      <w:r/>
      <w:r/>
    </w:p>
    <w:p>
      <w:pPr>
        <w:pStyle w:val="957"/>
        <w:pBdr/>
        <w:tabs>
          <w:tab w:val="right" w:leader="dot" w:pos="8296"/>
        </w:tabs>
        <w:spacing/>
        <w:ind/>
        <w:rPr/>
      </w:pPr>
      <w:r/>
      <w:hyperlink w:tooltip="#_Toc2" w:anchor="_Toc2" w:history="1">
        <w:r>
          <w:rPr>
            <w:rFonts w:asciiTheme="minorHAnsi" w:hAnsiTheme="minorHAnsi" w:eastAsiaTheme="minorEastAsia" w:cstheme="minorBidi"/>
          </w:rPr>
          <w:t xml:space="preserve">1.</w:t>
        </w:r>
        <w:r>
          <w:t xml:space="preserve"> </w:t>
        </w:r>
        <w:r>
          <w:rPr>
            <w:rStyle w:val="964"/>
          </w:rPr>
        </w:r>
        <w:r>
          <w:rPr>
            <w:rStyle w:val="964"/>
            <w:lang w:val="fr-FR"/>
          </w:rPr>
          <w:t xml:space="preserve">État des lieux dans le laboratoire</w:t>
        </w:r>
        <w:r>
          <w:rPr>
            <w:rStyle w:val="964"/>
            <w:lang w:val="fr-FR"/>
          </w:rPr>
        </w:r>
        <w:r>
          <w:tab/>
        </w:r>
        <w:r>
          <w:fldChar w:fldCharType="begin"/>
          <w:instrText xml:space="preserve">PAGEREF _Toc2 \h</w:instrText>
          <w:fldChar w:fldCharType="separate"/>
          <w:t xml:space="preserve">3</w:t>
          <w:fldChar w:fldCharType="end"/>
        </w:r>
      </w:hyperlink>
      <w:r>
        <w:rPr>
          <w:lang w:val="fr-FR"/>
        </w:rPr>
      </w:r>
      <w:r/>
    </w:p>
    <w:p>
      <w:pPr>
        <w:pStyle w:val="958"/>
        <w:pBdr/>
        <w:tabs>
          <w:tab w:val="left" w:leader="none" w:pos="1134"/>
          <w:tab w:val="right" w:leader="dot" w:pos="8296"/>
        </w:tabs>
        <w:spacing/>
        <w:ind/>
        <w:rPr/>
      </w:pPr>
      <w:r/>
      <w:hyperlink w:tooltip="#_Toc3" w:anchor="_Toc3" w:history="1">
        <w:r>
          <w:rPr>
            <w:rFonts w:ascii="Arial" w:hAnsi="Arial" w:eastAsiaTheme="minorEastAsia" w:cstheme="minorBidi"/>
          </w:rPr>
          <w:t xml:space="preserve">1.1.</w:t>
        </w:r>
        <w:r>
          <w:tab/>
        </w:r>
        <w:r>
          <w:rPr>
            <w:rStyle w:val="964"/>
          </w:rPr>
        </w:r>
        <w:r>
          <w:rPr>
            <w:rStyle w:val="964"/>
            <w:lang w:val="fr-FR"/>
          </w:rPr>
          <w:t xml:space="preserve">Recensement des personnels dans le périmètre HRA</w:t>
        </w:r>
        <w:r>
          <w:rPr>
            <w:rStyle w:val="964"/>
            <w:lang w:val="fr-FR"/>
          </w:rPr>
        </w:r>
        <w:r>
          <w:tab/>
        </w:r>
        <w:r>
          <w:fldChar w:fldCharType="begin"/>
          <w:instrText xml:space="preserve">PAGEREF _Toc3 \h</w:instrText>
          <w:fldChar w:fldCharType="separate"/>
          <w:t xml:space="preserve">3</w:t>
          <w:fldChar w:fldCharType="end"/>
        </w:r>
      </w:hyperlink>
      <w:r>
        <w:rPr>
          <w:lang w:val="fr-FR"/>
        </w:rPr>
      </w:r>
      <w:r/>
    </w:p>
    <w:p>
      <w:pPr>
        <w:pStyle w:val="958"/>
        <w:pBdr/>
        <w:tabs>
          <w:tab w:val="left" w:leader="none" w:pos="1134"/>
          <w:tab w:val="right" w:leader="dot" w:pos="8296"/>
        </w:tabs>
        <w:spacing/>
        <w:ind/>
        <w:rPr/>
      </w:pPr>
      <w:r/>
      <w:hyperlink w:tooltip="#_Toc4" w:anchor="_Toc4" w:history="1">
        <w:r>
          <w:rPr>
            <w:rFonts w:ascii="Arial" w:hAnsi="Arial" w:eastAsiaTheme="minorEastAsia" w:cstheme="minorBidi"/>
          </w:rPr>
          <w:t xml:space="preserve">1.2.</w:t>
        </w:r>
        <w:r>
          <w:tab/>
        </w:r>
        <w:r>
          <w:rPr>
            <w:rStyle w:val="964"/>
          </w:rPr>
        </w:r>
        <w:r>
          <w:rPr>
            <w:rStyle w:val="964"/>
            <w:lang w:val="fr-FR"/>
          </w:rPr>
          <w:t xml:space="preserve">Recensement des financements en cours</w:t>
        </w:r>
        <w:r>
          <w:rPr>
            <w:rStyle w:val="964"/>
            <w:lang w:val="fr-FR"/>
          </w:rPr>
        </w:r>
        <w:r>
          <w:tab/>
        </w:r>
        <w:r>
          <w:fldChar w:fldCharType="begin"/>
          <w:instrText xml:space="preserve">PAGEREF _Toc4 \h</w:instrText>
          <w:fldChar w:fldCharType="separate"/>
          <w:t xml:space="preserve">5</w:t>
          <w:fldChar w:fldCharType="end"/>
        </w:r>
      </w:hyperlink>
      <w:r>
        <w:rPr>
          <w:lang w:val="fr-FR"/>
        </w:rPr>
      </w:r>
      <w:r/>
    </w:p>
    <w:p>
      <w:pPr>
        <w:pStyle w:val="957"/>
        <w:pBdr/>
        <w:tabs>
          <w:tab w:val="right" w:leader="dot" w:pos="8296"/>
        </w:tabs>
        <w:spacing/>
        <w:ind/>
        <w:rPr/>
      </w:pPr>
      <w:r/>
      <w:hyperlink w:tooltip="#_Toc5" w:anchor="_Toc5" w:history="1">
        <w:r>
          <w:rPr>
            <w:rFonts w:asciiTheme="minorHAnsi" w:hAnsiTheme="minorHAnsi" w:eastAsiaTheme="minorEastAsia" w:cstheme="minorBidi"/>
          </w:rPr>
          <w:t xml:space="preserve">2.</w:t>
        </w:r>
        <w:r>
          <w:t xml:space="preserve"> </w:t>
        </w:r>
        <w:r>
          <w:rPr>
            <w:rStyle w:val="964"/>
          </w:rPr>
        </w:r>
        <w:r>
          <w:rPr>
            <w:rStyle w:val="964"/>
            <w:lang w:val="fr-FR"/>
          </w:rPr>
          <w:t xml:space="preserve">Justifications des financements obtenus en 202</w:t>
        </w:r>
        <w:r>
          <w:rPr>
            <w:rStyle w:val="964"/>
            <w:lang w:val="fr-FR"/>
          </w:rPr>
          <w:t xml:space="preserve">4</w:t>
        </w:r>
        <w:r>
          <w:rPr>
            <w:rStyle w:val="964"/>
            <w:lang w:val="fr-FR"/>
          </w:rPr>
        </w:r>
        <w:r>
          <w:tab/>
        </w:r>
        <w:r>
          <w:fldChar w:fldCharType="begin"/>
          <w:instrText xml:space="preserve">PAGEREF _Toc5 \h</w:instrText>
          <w:fldChar w:fldCharType="separate"/>
          <w:t xml:space="preserve">6</w:t>
          <w:fldChar w:fldCharType="end"/>
        </w:r>
      </w:hyperlink>
      <w:r>
        <w:rPr>
          <w:lang w:val="fr-FR"/>
        </w:rPr>
      </w:r>
      <w:r/>
    </w:p>
    <w:p>
      <w:pPr>
        <w:pStyle w:val="958"/>
        <w:pBdr/>
        <w:tabs>
          <w:tab w:val="left" w:leader="none" w:pos="1134"/>
          <w:tab w:val="right" w:leader="dot" w:pos="8296"/>
        </w:tabs>
        <w:spacing/>
        <w:ind/>
        <w:rPr/>
      </w:pPr>
      <w:r/>
      <w:hyperlink w:tooltip="#_Toc6" w:anchor="_Toc6" w:history="1">
        <w:r>
          <w:rPr>
            <w:rFonts w:ascii="Arial" w:hAnsi="Arial" w:eastAsiaTheme="minorEastAsia" w:cstheme="minorBidi"/>
          </w:rPr>
          <w:t xml:space="preserve">2.1.</w:t>
        </w:r>
        <w:r>
          <w:tab/>
        </w:r>
        <w:r>
          <w:rPr>
            <w:rStyle w:val="964"/>
          </w:rPr>
        </w:r>
        <w:r>
          <w:rPr>
            <w:rStyle w:val="964"/>
            <w:lang w:val="fr-FR"/>
          </w:rPr>
          <w:t xml:space="preserve">Bilan des participations aux conférences</w:t>
        </w:r>
        <w:r>
          <w:rPr>
            <w:rStyle w:val="964"/>
            <w:lang w:val="fr-FR"/>
          </w:rPr>
        </w:r>
        <w:r>
          <w:tab/>
        </w:r>
        <w:r>
          <w:fldChar w:fldCharType="begin"/>
          <w:instrText xml:space="preserve">PAGEREF _Toc6 \h</w:instrText>
          <w:fldChar w:fldCharType="separate"/>
          <w:t xml:space="preserve">6</w:t>
          <w:fldChar w:fldCharType="end"/>
        </w:r>
      </w:hyperlink>
      <w:r>
        <w:rPr>
          <w:lang w:val="fr-FR"/>
        </w:rPr>
      </w:r>
      <w:r/>
    </w:p>
    <w:p>
      <w:pPr>
        <w:pStyle w:val="958"/>
        <w:pBdr/>
        <w:tabs>
          <w:tab w:val="left" w:leader="none" w:pos="1134"/>
          <w:tab w:val="right" w:leader="dot" w:pos="8296"/>
        </w:tabs>
        <w:spacing/>
        <w:ind/>
        <w:rPr/>
      </w:pPr>
      <w:r/>
      <w:hyperlink w:tooltip="#_Toc7" w:anchor="_Toc7" w:history="1">
        <w:r>
          <w:rPr>
            <w:rFonts w:ascii="Arial" w:hAnsi="Arial" w:eastAsiaTheme="minorEastAsia" w:cstheme="minorBidi"/>
          </w:rPr>
          <w:t xml:space="preserve">2.2.</w:t>
        </w:r>
        <w:r>
          <w:tab/>
        </w:r>
        <w:r>
          <w:rPr>
            <w:rStyle w:val="964"/>
          </w:rPr>
        </w:r>
        <w:r>
          <w:rPr>
            <w:rStyle w:val="964"/>
            <w:lang w:val="fr-FR"/>
          </w:rPr>
          <w:t xml:space="preserve">Bilan des actions de collaborations</w:t>
        </w:r>
        <w:r>
          <w:rPr>
            <w:rStyle w:val="964"/>
            <w:lang w:val="fr-FR"/>
          </w:rPr>
          <w:t xml:space="preserve"> </w:t>
        </w:r>
        <w:r>
          <w:rPr>
            <w:rStyle w:val="964"/>
            <w:lang w:val="fr-FR"/>
          </w:rPr>
        </w:r>
        <w:r>
          <w:tab/>
        </w:r>
        <w:r>
          <w:fldChar w:fldCharType="begin"/>
          <w:instrText xml:space="preserve">PAGEREF _Toc7 \h</w:instrText>
          <w:fldChar w:fldCharType="separate"/>
          <w:t xml:space="preserve">6</w:t>
          <w:fldChar w:fldCharType="end"/>
        </w:r>
      </w:hyperlink>
      <w:r>
        <w:rPr>
          <w:lang w:val="fr-FR"/>
        </w:rPr>
      </w:r>
      <w:r/>
    </w:p>
    <w:p>
      <w:pPr>
        <w:pStyle w:val="958"/>
        <w:pBdr/>
        <w:tabs>
          <w:tab w:val="left" w:leader="none" w:pos="1134"/>
          <w:tab w:val="right" w:leader="dot" w:pos="8296"/>
        </w:tabs>
        <w:spacing/>
        <w:ind/>
        <w:rPr/>
      </w:pPr>
      <w:r/>
      <w:hyperlink w:tooltip="#_Toc8" w:anchor="_Toc8" w:history="1">
        <w:r>
          <w:rPr>
            <w:rFonts w:ascii="Arial" w:hAnsi="Arial" w:eastAsiaTheme="minorEastAsia" w:cstheme="minorBidi"/>
          </w:rPr>
          <w:t xml:space="preserve">2.3.</w:t>
        </w:r>
        <w:r>
          <w:tab/>
        </w:r>
        <w:r>
          <w:rPr>
            <w:rStyle w:val="964"/>
          </w:rPr>
        </w:r>
        <w:r>
          <w:rPr>
            <w:rStyle w:val="964"/>
            <w:lang w:val="fr-FR"/>
          </w:rPr>
          <w:t xml:space="preserve">Bilan des organisations d’ateliers</w:t>
        </w:r>
        <w:r>
          <w:rPr>
            <w:rStyle w:val="964"/>
            <w:lang w:val="fr-FR"/>
          </w:rPr>
        </w:r>
        <w:r>
          <w:tab/>
        </w:r>
        <w:r>
          <w:fldChar w:fldCharType="begin"/>
          <w:instrText xml:space="preserve">PAGEREF _Toc8 \h</w:instrText>
          <w:fldChar w:fldCharType="separate"/>
          <w:t xml:space="preserve">6</w:t>
          <w:fldChar w:fldCharType="end"/>
        </w:r>
      </w:hyperlink>
      <w:r>
        <w:rPr>
          <w:lang w:val="fr-FR"/>
        </w:rPr>
      </w:r>
      <w:r/>
    </w:p>
    <w:p>
      <w:pPr>
        <w:pStyle w:val="958"/>
        <w:pBdr/>
        <w:tabs>
          <w:tab w:val="left" w:leader="none" w:pos="1134"/>
          <w:tab w:val="right" w:leader="dot" w:pos="8296"/>
        </w:tabs>
        <w:spacing/>
        <w:ind/>
        <w:rPr/>
      </w:pPr>
      <w:r/>
      <w:hyperlink w:tooltip="#_Toc9" w:anchor="_Toc9" w:history="1">
        <w:r>
          <w:rPr>
            <w:rFonts w:ascii="Arial" w:hAnsi="Arial" w:eastAsiaTheme="minorEastAsia" w:cstheme="minorBidi"/>
          </w:rPr>
          <w:t xml:space="preserve">2.4.</w:t>
        </w:r>
        <w:r>
          <w:tab/>
        </w:r>
        <w:r>
          <w:rPr>
            <w:rStyle w:val="964"/>
          </w:rPr>
        </w:r>
        <w:r>
          <w:rPr>
            <w:rStyle w:val="964"/>
            <w:lang w:val="fr-FR"/>
          </w:rPr>
          <w:t xml:space="preserve">Bilan des actions de R&amp;D</w:t>
        </w:r>
        <w:r>
          <w:rPr>
            <w:rStyle w:val="964"/>
            <w:lang w:val="fr-FR"/>
          </w:rPr>
        </w:r>
        <w:r>
          <w:tab/>
        </w:r>
        <w:r>
          <w:fldChar w:fldCharType="begin"/>
          <w:instrText xml:space="preserve">PAGEREF _Toc9 \h</w:instrText>
          <w:fldChar w:fldCharType="separate"/>
          <w:t xml:space="preserve">6</w:t>
          <w:fldChar w:fldCharType="end"/>
        </w:r>
      </w:hyperlink>
      <w:r>
        <w:rPr>
          <w:lang w:val="fr-FR"/>
        </w:rPr>
      </w:r>
      <w:r/>
    </w:p>
    <w:p>
      <w:pPr>
        <w:pStyle w:val="957"/>
        <w:pBdr/>
        <w:tabs>
          <w:tab w:val="right" w:leader="dot" w:pos="8296"/>
        </w:tabs>
        <w:spacing/>
        <w:ind/>
        <w:rPr/>
      </w:pPr>
      <w:r/>
      <w:hyperlink w:tooltip="#_Toc10" w:anchor="_Toc10" w:history="1">
        <w:r>
          <w:rPr>
            <w:rFonts w:asciiTheme="minorHAnsi" w:hAnsiTheme="minorHAnsi" w:eastAsiaTheme="minorEastAsia" w:cstheme="minorBidi"/>
          </w:rPr>
          <w:t xml:space="preserve">3.</w:t>
        </w:r>
        <w:r>
          <w:t xml:space="preserve"> </w:t>
        </w:r>
        <w:r>
          <w:rPr>
            <w:rStyle w:val="964"/>
          </w:rPr>
        </w:r>
        <w:r>
          <w:rPr>
            <w:rStyle w:val="964"/>
            <w:lang w:val="fr-FR"/>
          </w:rPr>
          <w:t xml:space="preserve">Demandes de financement 202</w:t>
        </w:r>
        <w:r>
          <w:rPr>
            <w:rStyle w:val="964"/>
            <w:lang w:val="fr-FR"/>
          </w:rPr>
          <w:t xml:space="preserve">5</w:t>
        </w:r>
        <w:r>
          <w:rPr>
            <w:rStyle w:val="964"/>
            <w:lang w:val="fr-FR"/>
          </w:rPr>
        </w:r>
        <w:r>
          <w:tab/>
        </w:r>
        <w:r>
          <w:fldChar w:fldCharType="begin"/>
          <w:instrText xml:space="preserve">PAGEREF _Toc10 \h</w:instrText>
          <w:fldChar w:fldCharType="separate"/>
          <w:t xml:space="preserve">7</w:t>
          <w:fldChar w:fldCharType="end"/>
        </w:r>
      </w:hyperlink>
      <w:r>
        <w:rPr>
          <w:lang w:val="fr-FR"/>
        </w:rPr>
      </w:r>
      <w:r/>
    </w:p>
    <w:p>
      <w:pPr>
        <w:pStyle w:val="958"/>
        <w:pBdr/>
        <w:tabs>
          <w:tab w:val="left" w:leader="none" w:pos="1134"/>
          <w:tab w:val="right" w:leader="dot" w:pos="8296"/>
        </w:tabs>
        <w:spacing/>
        <w:ind/>
        <w:rPr/>
      </w:pPr>
      <w:r/>
      <w:hyperlink w:tooltip="#_Toc11" w:anchor="_Toc11" w:history="1">
        <w:r>
          <w:rPr>
            <w:rFonts w:ascii="Arial" w:hAnsi="Arial" w:eastAsiaTheme="minorEastAsia" w:cstheme="minorBidi"/>
          </w:rPr>
          <w:t xml:space="preserve">3.1.</w:t>
        </w:r>
        <w:r>
          <w:tab/>
        </w:r>
        <w:r>
          <w:rPr>
            <w:rStyle w:val="964"/>
          </w:rPr>
        </w:r>
        <w:r>
          <w:rPr>
            <w:rStyle w:val="964"/>
            <w:lang w:val="fr-FR"/>
          </w:rPr>
          <w:t xml:space="preserve">Participation à des conférences ou atelier</w:t>
        </w:r>
        <w:r>
          <w:rPr>
            <w:rStyle w:val="964"/>
            <w:lang w:val="fr-FR"/>
          </w:rPr>
        </w:r>
        <w:r>
          <w:tab/>
        </w:r>
        <w:r>
          <w:fldChar w:fldCharType="begin"/>
          <w:instrText xml:space="preserve">PAGEREF _Toc11 \h</w:instrText>
          <w:fldChar w:fldCharType="separate"/>
          <w:t xml:space="preserve">7</w:t>
          <w:fldChar w:fldCharType="end"/>
        </w:r>
      </w:hyperlink>
      <w:r>
        <w:rPr>
          <w:lang w:val="fr-FR"/>
        </w:rPr>
      </w:r>
      <w:r/>
    </w:p>
    <w:p>
      <w:pPr>
        <w:pStyle w:val="958"/>
        <w:pBdr/>
        <w:tabs>
          <w:tab w:val="left" w:leader="none" w:pos="1134"/>
          <w:tab w:val="right" w:leader="dot" w:pos="8296"/>
        </w:tabs>
        <w:spacing/>
        <w:ind/>
        <w:rPr/>
      </w:pPr>
      <w:r/>
      <w:hyperlink w:tooltip="#_Toc12" w:anchor="_Toc12" w:history="1">
        <w:r>
          <w:rPr>
            <w:rFonts w:ascii="Arial" w:hAnsi="Arial" w:eastAsiaTheme="minorEastAsia" w:cstheme="minorBidi"/>
          </w:rPr>
          <w:t xml:space="preserve">3.2.</w:t>
        </w:r>
        <w:r>
          <w:tab/>
        </w:r>
        <w:r>
          <w:rPr>
            <w:rStyle w:val="964"/>
          </w:rPr>
        </w:r>
        <w:r>
          <w:rPr>
            <w:rStyle w:val="964"/>
            <w:lang w:val="fr-FR"/>
          </w:rPr>
          <w:t xml:space="preserve">Actions de collaboration</w:t>
        </w:r>
        <w:r>
          <w:rPr>
            <w:rStyle w:val="964"/>
            <w:lang w:val="fr-FR"/>
          </w:rPr>
        </w:r>
        <w:r>
          <w:tab/>
        </w:r>
        <w:r>
          <w:fldChar w:fldCharType="begin"/>
          <w:instrText xml:space="preserve">PAGEREF _Toc12 \h</w:instrText>
          <w:fldChar w:fldCharType="separate"/>
          <w:t xml:space="preserve">8</w:t>
          <w:fldChar w:fldCharType="end"/>
        </w:r>
      </w:hyperlink>
      <w:r>
        <w:rPr>
          <w:lang w:val="fr-FR"/>
        </w:rPr>
      </w:r>
      <w:r/>
    </w:p>
    <w:p>
      <w:pPr>
        <w:pStyle w:val="958"/>
        <w:pBdr/>
        <w:tabs>
          <w:tab w:val="left" w:leader="none" w:pos="1134"/>
          <w:tab w:val="right" w:leader="dot" w:pos="8296"/>
        </w:tabs>
        <w:spacing/>
        <w:ind/>
        <w:rPr/>
      </w:pPr>
      <w:r/>
      <w:hyperlink w:tooltip="#_Toc13" w:anchor="_Toc13" w:history="1">
        <w:r>
          <w:rPr>
            <w:rFonts w:ascii="Arial" w:hAnsi="Arial" w:eastAsiaTheme="minorEastAsia" w:cstheme="minorBidi"/>
          </w:rPr>
          <w:t xml:space="preserve">3.3.</w:t>
        </w:r>
        <w:r>
          <w:tab/>
        </w:r>
        <w:r>
          <w:rPr>
            <w:rStyle w:val="964"/>
          </w:rPr>
        </w:r>
        <w:r>
          <w:rPr>
            <w:rStyle w:val="964"/>
            <w:lang w:val="fr-FR"/>
          </w:rPr>
          <w:t xml:space="preserve">Organisation d’ateliers</w:t>
        </w:r>
        <w:r>
          <w:rPr>
            <w:rStyle w:val="964"/>
            <w:lang w:val="fr-FR"/>
          </w:rPr>
        </w:r>
        <w:r>
          <w:tab/>
        </w:r>
        <w:r>
          <w:fldChar w:fldCharType="begin"/>
          <w:instrText xml:space="preserve">PAGEREF _Toc13 \h</w:instrText>
          <w:fldChar w:fldCharType="separate"/>
          <w:t xml:space="preserve">9</w:t>
          <w:fldChar w:fldCharType="end"/>
        </w:r>
      </w:hyperlink>
      <w:r>
        <w:rPr>
          <w:lang w:val="fr-FR"/>
        </w:rPr>
      </w:r>
      <w:r/>
    </w:p>
    <w:p>
      <w:pPr>
        <w:pStyle w:val="958"/>
        <w:pBdr/>
        <w:tabs>
          <w:tab w:val="left" w:leader="none" w:pos="1134"/>
          <w:tab w:val="right" w:leader="dot" w:pos="8296"/>
        </w:tabs>
        <w:spacing/>
        <w:ind/>
        <w:rPr/>
      </w:pPr>
      <w:r/>
      <w:hyperlink w:tooltip="#_Toc14" w:anchor="_Toc14" w:history="1">
        <w:r>
          <w:rPr>
            <w:rFonts w:ascii="Arial" w:hAnsi="Arial" w:eastAsiaTheme="minorEastAsia" w:cstheme="minorBidi"/>
          </w:rPr>
          <w:t xml:space="preserve">3.4.</w:t>
        </w:r>
        <w:r>
          <w:tab/>
        </w:r>
        <w:r>
          <w:rPr>
            <w:rStyle w:val="964"/>
          </w:rPr>
        </w:r>
        <w:r>
          <w:rPr>
            <w:rStyle w:val="964"/>
            <w:lang w:val="fr-FR"/>
          </w:rPr>
          <w:t xml:space="preserve">R&amp;D prospective, soutien technologique ponctuel</w:t>
        </w:r>
        <w:r>
          <w:rPr>
            <w:rStyle w:val="964"/>
            <w:lang w:val="fr-FR"/>
          </w:rPr>
        </w:r>
        <w:r>
          <w:tab/>
        </w:r>
        <w:r>
          <w:fldChar w:fldCharType="begin"/>
          <w:instrText xml:space="preserve">PAGEREF _Toc14 \h</w:instrText>
          <w:fldChar w:fldCharType="separate"/>
          <w:t xml:space="preserve">10</w:t>
          <w:fldChar w:fldCharType="end"/>
        </w:r>
      </w:hyperlink>
      <w:r>
        <w:rPr>
          <w:lang w:val="fr-FR"/>
        </w:rPr>
      </w:r>
      <w:r/>
    </w:p>
    <w:p>
      <w:pPr>
        <w:pBdr/>
        <w:spacing/>
        <w:ind/>
        <w:rPr>
          <w:lang w:val="fr-FR"/>
        </w:rPr>
      </w:pPr>
      <w:r>
        <w:rPr>
          <w:lang w:val="fr-FR"/>
        </w:rPr>
      </w:r>
      <w:r>
        <w:rPr>
          <w:lang w:val="fr-FR"/>
        </w:rPr>
        <w:fldChar w:fldCharType="end"/>
      </w:r>
      <w:r>
        <w:rPr>
          <w:lang w:val="fr-FR"/>
        </w:rPr>
        <w:br w:type="page" w:clear="all"/>
      </w:r>
      <w:r>
        <w:rPr>
          <w:lang w:val="fr-FR"/>
        </w:rPr>
      </w:r>
    </w:p>
    <w:p>
      <w:pPr>
        <w:pStyle w:val="780"/>
        <w:numPr>
          <w:ilvl w:val="0"/>
          <w:numId w:val="5"/>
        </w:numPr>
        <w:pBdr/>
        <w:spacing w:after="120" w:before="120"/>
        <w:ind/>
        <w:rPr>
          <w:lang w:val="fr-FR"/>
        </w:rPr>
      </w:pPr>
      <w:r/>
      <w:bookmarkStart w:id="14" w:name="_Toc2"/>
      <w:r>
        <w:rPr>
          <w:lang w:val="fr-FR"/>
        </w:rPr>
        <w:t xml:space="preserve">État des lieux dans le laboratoire</w:t>
      </w:r>
      <w:bookmarkEnd w:id="14"/>
      <w:r>
        <w:rPr>
          <w:lang w:val="fr-FR"/>
        </w:rPr>
      </w:r>
      <w:r>
        <w:rPr>
          <w:lang w:val="fr-FR"/>
        </w:rPr>
      </w:r>
    </w:p>
    <w:p>
      <w:pPr>
        <w:pStyle w:val="781"/>
        <w:numPr>
          <w:ilvl w:val="1"/>
          <w:numId w:val="5"/>
        </w:numPr>
        <w:pBdr/>
        <w:spacing w:after="120" w:before="120"/>
        <w:ind/>
        <w:rPr>
          <w:lang w:val="fr-FR"/>
        </w:rPr>
      </w:pPr>
      <w:r/>
      <w:bookmarkStart w:id="15" w:name="_Toc3"/>
      <w:r>
        <w:rPr>
          <w:lang w:val="fr-FR"/>
        </w:rPr>
        <w:t xml:space="preserve">Recensement des personnels dans le périmètre HRA</w:t>
      </w:r>
      <w:bookmarkEnd w:id="15"/>
      <w:r>
        <w:rPr>
          <w:lang w:val="fr-FR"/>
        </w:rPr>
      </w:r>
      <w:r>
        <w:rPr>
          <w:lang w:val="fr-FR"/>
        </w:rPr>
      </w:r>
    </w:p>
    <w:p>
      <w:pPr>
        <w:pBdr/>
        <w:spacing/>
        <w:ind/>
        <w:rPr>
          <w:lang w:val="fr-FR"/>
        </w:rPr>
      </w:pPr>
      <w:r>
        <w:rPr>
          <w:lang w:val="fr-FR"/>
        </w:rPr>
        <w:t xml:space="preserve">L’appel d’offre est l’occasion de mettre à jour la liste de diffusion </w:t>
      </w:r>
      <w:r>
        <w:rPr>
          <w:lang w:val="fr-FR"/>
        </w:rPr>
        <w:t xml:space="preserve">ashra-france</w:t>
      </w:r>
      <w:r>
        <w:rPr>
          <w:lang w:val="fr-FR"/>
        </w:rPr>
        <w:t xml:space="preserve"> et d’aider le CS ASHRA à accompagner l’évolution de la communauté HRA française. Indépendamment de la </w:t>
      </w:r>
      <w:r>
        <w:rPr>
          <w:lang w:val="fr-FR"/>
        </w:rPr>
        <w:t xml:space="preserve">liste des personnes porteuses de demandes de financement ASHRA, nous demandons au Point de contact ASHRA, de fournir une liste la plus exhaustive possible des personnels de la communauté HRA dans les différentes catégories de permanents et non-permanents. </w:t>
      </w:r>
      <w:r>
        <w:rPr>
          <w:lang w:val="fr-FR"/>
        </w:rPr>
      </w:r>
      <w:r>
        <w:rPr>
          <w:lang w:val="fr-FR"/>
        </w:rPr>
      </w:r>
    </w:p>
    <w:p>
      <w:pPr>
        <w:pBdr/>
        <w:spacing/>
        <w:ind/>
        <w:rPr>
          <w:lang w:val="fr-FR"/>
        </w:rPr>
      </w:pPr>
      <w:r>
        <w:rPr>
          <w:lang w:val="fr-FR"/>
        </w:rPr>
      </w:r>
      <w:r>
        <w:rPr>
          <w:lang w:val="fr-FR"/>
        </w:rPr>
      </w:r>
      <w:r>
        <w:rPr>
          <w:lang w:val="fr-FR"/>
        </w:rPr>
      </w:r>
    </w:p>
    <w:p>
      <w:pPr>
        <w:pBdr/>
        <w:spacing/>
        <w:ind/>
        <w:rPr>
          <w:lang w:val="fr-FR"/>
        </w:rPr>
      </w:pPr>
      <w:r>
        <w:rPr>
          <w:lang w:val="fr-FR"/>
        </w:rPr>
        <w:t xml:space="preserve">Les adresses </w:t>
      </w:r>
      <w:r>
        <w:rPr>
          <w:lang w:val="fr-FR"/>
        </w:rPr>
        <w:t xml:space="preserve">email</w:t>
      </w:r>
      <w:r>
        <w:rPr>
          <w:lang w:val="fr-FR"/>
        </w:rPr>
        <w:t xml:space="preserve"> inscrites dans la liste ASHRA-France sont protégées et accessibles uniquement aux propriétaires de la liste. La diffusion de messages sur cette liste est strictement limitée aux modérateurs afin de limiter tout </w:t>
      </w:r>
      <w:r>
        <w:rPr>
          <w:lang w:val="fr-FR"/>
        </w:rPr>
        <w:t xml:space="preserve">email</w:t>
      </w:r>
      <w:r>
        <w:rPr>
          <w:lang w:val="fr-FR"/>
        </w:rPr>
        <w:t xml:space="preserve"> intempestif.</w:t>
      </w:r>
      <w:r>
        <w:rPr>
          <w:lang w:val="fr-FR"/>
        </w:rPr>
      </w:r>
      <w:r>
        <w:rPr>
          <w:lang w:val="fr-FR"/>
        </w:rPr>
      </w:r>
    </w:p>
    <w:p>
      <w:pPr>
        <w:pBdr/>
        <w:spacing/>
        <w:ind/>
        <w:rPr>
          <w:lang w:val="fr-FR"/>
        </w:rPr>
      </w:pPr>
      <w:r>
        <w:rPr>
          <w:lang w:val="fr-FR"/>
        </w:rPr>
      </w:r>
      <w:r>
        <w:rPr>
          <w:lang w:val="fr-FR"/>
        </w:rPr>
      </w:r>
      <w:r>
        <w:rPr>
          <w:lang w:val="fr-FR"/>
        </w:rPr>
      </w:r>
    </w:p>
    <w:p>
      <w:pPr>
        <w:pBdr/>
        <w:spacing/>
        <w:ind/>
        <w:rPr>
          <w:lang w:val="fr-FR"/>
        </w:rPr>
      </w:pPr>
      <w:r>
        <w:rPr>
          <w:lang w:val="fr-FR"/>
        </w:rPr>
        <w:t xml:space="preserve">Pour les permanents et permanentes, une information sur le corps d'appartenance et l’intitul</w:t>
      </w:r>
      <w:r>
        <w:rPr>
          <w:lang w:val="fr-FR"/>
        </w:rPr>
        <w:t xml:space="preserve">é du poste</w:t>
      </w:r>
      <w:r>
        <w:rPr>
          <w:lang w:val="fr-FR"/>
        </w:rPr>
        <w:t xml:space="preserve"> (CR/DR CNRS, </w:t>
      </w:r>
      <w:r>
        <w:rPr>
          <w:lang w:val="fr-FR"/>
        </w:rPr>
        <w:t xml:space="preserve">McF</w:t>
      </w:r>
      <w:r>
        <w:rPr>
          <w:lang w:val="fr-FR"/>
        </w:rPr>
        <w:t xml:space="preserve">/PU CNU, A/AA CNAP, …) serait appréciable. Pour les personnels sous contrat (</w:t>
      </w:r>
      <w:r>
        <w:rPr>
          <w:lang w:val="fr-FR"/>
        </w:rPr>
        <w:t xml:space="preserve">doctorant</w:t>
      </w:r>
      <w:r>
        <w:rPr>
          <w:lang w:val="fr-FR"/>
        </w:rPr>
        <w:t xml:space="preserve">s·</w:t>
      </w:r>
      <w:r>
        <w:rPr>
          <w:lang w:val="fr-FR"/>
        </w:rPr>
        <w:t xml:space="preserve">es</w:t>
      </w:r>
      <w:r>
        <w:rPr>
          <w:lang w:val="fr-FR"/>
        </w:rPr>
        <w:t xml:space="preserve">, postdoc, ...), une information même approximative concernant le début et la fin prévue du contrat serait appréciable. L'origine du financement (</w:t>
      </w:r>
      <w:r>
        <w:rPr>
          <w:lang w:val="fr-FR"/>
        </w:rPr>
        <w:t xml:space="preserve">type:</w:t>
      </w:r>
      <w:r>
        <w:rPr>
          <w:lang w:val="fr-FR"/>
        </w:rPr>
        <w:t xml:space="preserve"> ANR, ERC, CIFRE, … et nom du projet) de ces mêmes personnels est une donnée importante qui facilitera les arbitrages des différentes demandes par le CS.</w:t>
      </w:r>
      <w:r>
        <w:rPr>
          <w:lang w:val="fr-FR"/>
        </w:rPr>
      </w:r>
      <w:r>
        <w:rPr>
          <w:lang w:val="fr-FR"/>
        </w:rPr>
      </w:r>
    </w:p>
    <w:p>
      <w:pPr>
        <w:pBdr/>
        <w:spacing/>
        <w:ind/>
        <w:rPr>
          <w:lang w:val="fr-FR"/>
        </w:rPr>
      </w:pPr>
      <w:r>
        <w:rPr>
          <w:lang w:val="fr-FR"/>
        </w:rPr>
      </w:r>
      <w:r>
        <w:rPr>
          <w:lang w:val="fr-FR"/>
        </w:rPr>
      </w:r>
      <w:r>
        <w:rPr>
          <w:lang w:val="fr-FR"/>
        </w:rPr>
      </w:r>
    </w:p>
    <w:p>
      <w:pPr>
        <w:pStyle w:val="782"/>
        <w:pBdr/>
        <w:spacing w:after="120" w:before="120"/>
        <w:ind/>
        <w:rPr>
          <w:lang w:val="fr-FR"/>
        </w:rPr>
      </w:pPr>
      <w:r>
        <w:rPr>
          <w:lang w:val="fr-FR"/>
        </w:rPr>
        <w:t xml:space="preserve">Chercheurs et chercheuses permanentes (CNRS, CNAP, CNU, ONERA)</w:t>
      </w:r>
      <w:r>
        <w:rPr>
          <w:lang w:val="fr-FR"/>
        </w:rPr>
      </w:r>
      <w:r>
        <w:rPr>
          <w:lang w:val="fr-FR"/>
        </w:rPr>
      </w:r>
    </w:p>
    <w:p>
      <w:pPr>
        <w:pBdr/>
        <w:spacing/>
        <w:ind/>
        <w:rPr>
          <w:lang w:val="fr-FR"/>
        </w:rPr>
      </w:pPr>
      <w:r>
        <w:rPr>
          <w:lang w:val="fr-FR"/>
        </w:rPr>
      </w:r>
      <w:r>
        <w:rPr>
          <w:lang w:val="fr-FR"/>
        </w:rPr>
      </w:r>
      <w:r>
        <w:rPr>
          <w:lang w:val="fr-FR"/>
        </w:rPr>
      </w:r>
    </w:p>
    <w:tbl>
      <w:tblPr>
        <w:tblStyle w:val="956"/>
        <w:tblW w:w="8306" w:type="dxa"/>
        <w:tblBorders/>
        <w:tblLook w:val="04A0" w:firstRow="1" w:lastRow="0" w:firstColumn="1" w:lastColumn="0" w:noHBand="0" w:noVBand="1"/>
      </w:tblPr>
      <w:tblGrid>
        <w:gridCol w:w="2768"/>
        <w:gridCol w:w="2769"/>
        <w:gridCol w:w="2769"/>
      </w:tblGrid>
      <w:tr>
        <w:trPr/>
        <w:tc>
          <w:tcPr>
            <w:shd w:val="clear" w:color="auto" w:fill="4472c4" w:themeFill="accent5"/>
            <w:tcBorders>
              <w:top w:val="single" w:color="auto" w:sz="4" w:space="0"/>
              <w:left w:val="single" w:color="auto" w:sz="4" w:space="0"/>
              <w:bottom w:val="single" w:color="auto" w:sz="4" w:space="0"/>
              <w:right w:val="single" w:color="auto" w:sz="4" w:space="0"/>
            </w:tcBorders>
            <w:tcW w:w="2768" w:type="dxa"/>
            <w:textDirection w:val="lrTb"/>
            <w:noWrap w:val="false"/>
          </w:tcPr>
          <w:p>
            <w:pPr>
              <w:pBdr/>
              <w:spacing/>
              <w:ind/>
              <w:rPr>
                <w:b/>
                <w:bCs/>
                <w:color w:val="ffffff" w:themeColor="background1"/>
                <w:lang w:val="fr-FR"/>
              </w:rPr>
            </w:pPr>
            <w:r>
              <w:rPr>
                <w:b/>
                <w:bCs/>
                <w:color w:val="ffffff" w:themeColor="background1"/>
                <w:lang w:val="fr-FR"/>
              </w:rPr>
              <w:t xml:space="preserve">Nom - Prénom</w:t>
            </w:r>
            <w:r>
              <w:rPr>
                <w:b/>
                <w:bCs/>
                <w:color w:val="ffffff" w:themeColor="background1"/>
                <w:lang w:val="fr-FR"/>
              </w:rPr>
            </w:r>
            <w:r>
              <w:rPr>
                <w:b/>
                <w:bCs/>
                <w:color w:val="ffffff" w:themeColor="background1"/>
                <w:lang w:val="fr-FR"/>
              </w:rPr>
            </w:r>
          </w:p>
        </w:tc>
        <w:tc>
          <w:tcPr>
            <w:shd w:val="clear" w:color="auto" w:fill="4472c4" w:themeFill="accent5"/>
            <w:tcBorders>
              <w:top w:val="single" w:color="auto" w:sz="4" w:space="0"/>
              <w:left w:val="single" w:color="auto" w:sz="4" w:space="0"/>
              <w:bottom w:val="single" w:color="auto" w:sz="4" w:space="0"/>
              <w:right w:val="single" w:color="auto" w:sz="4" w:space="0"/>
            </w:tcBorders>
            <w:tcW w:w="2769" w:type="dxa"/>
            <w:textDirection w:val="lrTb"/>
            <w:noWrap w:val="false"/>
          </w:tcPr>
          <w:p>
            <w:pPr>
              <w:pBdr/>
              <w:spacing/>
              <w:ind/>
              <w:rPr>
                <w:b/>
                <w:bCs/>
                <w:color w:val="ffffff" w:themeColor="background1"/>
                <w:lang w:val="fr-FR"/>
              </w:rPr>
            </w:pPr>
            <w:r>
              <w:rPr>
                <w:b/>
                <w:bCs/>
                <w:color w:val="ffffff" w:themeColor="background1"/>
                <w:lang w:val="fr-FR"/>
              </w:rPr>
              <w:t xml:space="preserve">Adresse </w:t>
            </w:r>
            <w:r>
              <w:rPr>
                <w:b/>
                <w:bCs/>
                <w:color w:val="ffffff" w:themeColor="background1"/>
                <w:lang w:val="fr-FR"/>
              </w:rPr>
              <w:t xml:space="preserve">email</w:t>
            </w:r>
            <w:r>
              <w:rPr>
                <w:b/>
                <w:bCs/>
                <w:color w:val="ffffff" w:themeColor="background1"/>
                <w:lang w:val="fr-FR"/>
              </w:rPr>
            </w:r>
            <w:r>
              <w:rPr>
                <w:b/>
                <w:bCs/>
                <w:color w:val="ffffff" w:themeColor="background1"/>
                <w:lang w:val="fr-FR"/>
              </w:rPr>
            </w:r>
          </w:p>
        </w:tc>
        <w:tc>
          <w:tcPr>
            <w:shd w:val="clear" w:color="auto" w:fill="4472c4" w:themeFill="accent5"/>
            <w:tcBorders>
              <w:top w:val="single" w:color="auto" w:sz="4" w:space="0"/>
              <w:left w:val="single" w:color="auto" w:sz="4" w:space="0"/>
              <w:bottom w:val="single" w:color="auto" w:sz="4" w:space="0"/>
              <w:right w:val="single" w:color="auto" w:sz="4" w:space="0"/>
            </w:tcBorders>
            <w:tcW w:w="2769" w:type="dxa"/>
            <w:textDirection w:val="lrTb"/>
            <w:noWrap w:val="false"/>
          </w:tcPr>
          <w:p>
            <w:pPr>
              <w:pBdr/>
              <w:spacing/>
              <w:ind/>
              <w:rPr>
                <w:b/>
                <w:bCs/>
                <w:color w:val="ffffff" w:themeColor="background1"/>
                <w:lang w:val="fr-FR"/>
              </w:rPr>
            </w:pPr>
            <w:r>
              <w:rPr>
                <w:b/>
                <w:bCs/>
                <w:color w:val="ffffff" w:themeColor="background1"/>
                <w:lang w:val="fr-FR"/>
              </w:rPr>
              <w:t xml:space="preserve">Corps d'appartenance</w:t>
            </w:r>
            <w:r>
              <w:rPr>
                <w:b/>
                <w:bCs/>
                <w:color w:val="ffffff" w:themeColor="background1"/>
                <w:lang w:val="fr-FR"/>
              </w:rPr>
            </w:r>
            <w:r>
              <w:rPr>
                <w:b/>
                <w:bCs/>
                <w:color w:val="ffffff" w:themeColor="background1"/>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768" w:type="dxa"/>
            <w:textDirection w:val="lrTb"/>
            <w:noWrap w:val="false"/>
          </w:tcPr>
          <w:p>
            <w:pPr>
              <w:pStyle w:val="958"/>
              <w:pBdr/>
              <w:spacing/>
              <w:ind w:left="440"/>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769" w:type="dxa"/>
            <w:textDirection w:val="lrTb"/>
            <w:noWrap w:val="false"/>
          </w:tcPr>
          <w:p>
            <w:pPr>
              <w:pStyle w:val="958"/>
              <w:pBdr/>
              <w:spacing/>
              <w:ind w:left="440"/>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769" w:type="dxa"/>
            <w:textDirection w:val="lrTb"/>
            <w:noWrap w:val="false"/>
          </w:tcPr>
          <w:p>
            <w:pPr>
              <w:pStyle w:val="958"/>
              <w:pBdr/>
              <w:spacing/>
              <w:ind w:left="440"/>
              <w:rPr>
                <w:lang w:val="fr-FR"/>
              </w:rPr>
            </w:pPr>
            <w:r>
              <w:rPr>
                <w:lang w:val="fr-FR"/>
              </w:rPr>
            </w:r>
            <w:r>
              <w:rPr>
                <w:lang w:val="fr-FR"/>
              </w:rPr>
            </w:r>
            <w:r>
              <w:rPr>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768"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769"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769" w:type="dxa"/>
            <w:textDirection w:val="lrTb"/>
            <w:noWrap w:val="false"/>
          </w:tcPr>
          <w:p>
            <w:pPr>
              <w:pBdr/>
              <w:spacing/>
              <w:ind/>
              <w:rPr>
                <w:lang w:val="fr-FR"/>
              </w:rPr>
            </w:pPr>
            <w:r>
              <w:rPr>
                <w:lang w:val="fr-FR"/>
              </w:rPr>
            </w:r>
            <w:r>
              <w:rPr>
                <w:lang w:val="fr-FR"/>
              </w:rPr>
            </w:r>
            <w:r>
              <w:rPr>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768"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769"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769" w:type="dxa"/>
            <w:textDirection w:val="lrTb"/>
            <w:noWrap w:val="false"/>
          </w:tcPr>
          <w:p>
            <w:pPr>
              <w:pBdr/>
              <w:spacing/>
              <w:ind/>
              <w:rPr>
                <w:lang w:val="fr-FR"/>
              </w:rPr>
            </w:pPr>
            <w:r>
              <w:rPr>
                <w:lang w:val="fr-FR"/>
              </w:rPr>
            </w:r>
            <w:r>
              <w:rPr>
                <w:lang w:val="fr-FR"/>
              </w:rPr>
            </w:r>
            <w:r>
              <w:rPr>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768"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769"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769" w:type="dxa"/>
            <w:textDirection w:val="lrTb"/>
            <w:noWrap w:val="false"/>
          </w:tcPr>
          <w:p>
            <w:pPr>
              <w:pBdr/>
              <w:spacing/>
              <w:ind/>
              <w:rPr>
                <w:lang w:val="fr-FR"/>
              </w:rPr>
            </w:pPr>
            <w:r>
              <w:rPr>
                <w:lang w:val="fr-FR"/>
              </w:rPr>
            </w:r>
            <w:r>
              <w:rPr>
                <w:lang w:val="fr-FR"/>
              </w:rPr>
            </w:r>
            <w:r>
              <w:rPr>
                <w:lang w:val="fr-FR"/>
              </w:rPr>
            </w:r>
          </w:p>
        </w:tc>
      </w:tr>
    </w:tbl>
    <w:p>
      <w:pPr>
        <w:pBdr/>
        <w:spacing/>
        <w:ind/>
        <w:rPr>
          <w:lang w:val="fr-FR"/>
        </w:rPr>
      </w:pPr>
      <w:r>
        <w:rPr>
          <w:lang w:val="fr-FR"/>
        </w:rPr>
      </w:r>
      <w:r>
        <w:rPr>
          <w:lang w:val="fr-FR"/>
        </w:rPr>
      </w:r>
      <w:r>
        <w:rPr>
          <w:lang w:val="fr-FR"/>
        </w:rPr>
      </w:r>
    </w:p>
    <w:p>
      <w:pPr>
        <w:pStyle w:val="782"/>
        <w:pBdr/>
        <w:spacing w:after="120" w:before="120"/>
        <w:ind/>
        <w:rPr>
          <w:lang w:val="fr-FR"/>
        </w:rPr>
      </w:pPr>
      <w:r>
        <w:rPr>
          <w:lang w:val="fr-FR"/>
        </w:rPr>
        <w:t xml:space="preserve">Ingénieurs et ingénieures permanentes</w:t>
      </w:r>
      <w:r>
        <w:rPr>
          <w:lang w:val="fr-FR"/>
        </w:rPr>
      </w:r>
      <w:r>
        <w:rPr>
          <w:lang w:val="fr-FR"/>
        </w:rPr>
      </w:r>
    </w:p>
    <w:p>
      <w:pPr>
        <w:pBdr/>
        <w:spacing/>
        <w:ind/>
        <w:rPr>
          <w:lang w:val="fr-FR"/>
        </w:rPr>
      </w:pPr>
      <w:r>
        <w:rPr>
          <w:lang w:val="fr-FR"/>
        </w:rPr>
      </w:r>
      <w:r>
        <w:rPr>
          <w:lang w:val="fr-FR"/>
        </w:rPr>
      </w:r>
      <w:r>
        <w:rPr>
          <w:lang w:val="fr-FR"/>
        </w:rPr>
      </w:r>
    </w:p>
    <w:tbl>
      <w:tblPr>
        <w:tblStyle w:val="956"/>
        <w:tblW w:w="0" w:type="auto"/>
        <w:tblBorders/>
        <w:tblLook w:val="04A0" w:firstRow="1" w:lastRow="0" w:firstColumn="1" w:lastColumn="0" w:noHBand="0" w:noVBand="1"/>
      </w:tblPr>
      <w:tblGrid>
        <w:gridCol w:w="2840"/>
        <w:gridCol w:w="2841"/>
      </w:tblGrid>
      <w:tr>
        <w:trPr/>
        <w:tc>
          <w:tcPr>
            <w:shd w:val="clear" w:color="auto" w:fill="4472c4" w:themeFill="accent5"/>
            <w:tcBorders>
              <w:top w:val="single" w:color="auto" w:sz="4" w:space="0"/>
              <w:left w:val="single" w:color="auto" w:sz="4" w:space="0"/>
              <w:bottom w:val="single" w:color="auto" w:sz="4" w:space="0"/>
              <w:right w:val="single" w:color="auto" w:sz="4" w:space="0"/>
            </w:tcBorders>
            <w:tcW w:w="2840" w:type="dxa"/>
            <w:textDirection w:val="lrTb"/>
            <w:noWrap w:val="false"/>
          </w:tcPr>
          <w:p>
            <w:pPr>
              <w:pBdr/>
              <w:spacing/>
              <w:ind/>
              <w:rPr>
                <w:b/>
                <w:bCs/>
                <w:color w:val="ffffff" w:themeColor="background1"/>
                <w:lang w:val="fr-FR"/>
              </w:rPr>
            </w:pPr>
            <w:r>
              <w:rPr>
                <w:b/>
                <w:bCs/>
                <w:color w:val="ffffff" w:themeColor="background1"/>
                <w:lang w:val="fr-FR"/>
              </w:rPr>
              <w:t xml:space="preserve">Nom - Prénom</w:t>
            </w:r>
            <w:r>
              <w:rPr>
                <w:b/>
                <w:bCs/>
                <w:color w:val="ffffff" w:themeColor="background1"/>
                <w:lang w:val="fr-FR"/>
              </w:rPr>
            </w:r>
            <w:r>
              <w:rPr>
                <w:b/>
                <w:bCs/>
                <w:color w:val="ffffff" w:themeColor="background1"/>
                <w:lang w:val="fr-FR"/>
              </w:rPr>
            </w:r>
          </w:p>
        </w:tc>
        <w:tc>
          <w:tcPr>
            <w:shd w:val="clear" w:color="auto" w:fill="4472c4" w:themeFill="accent5"/>
            <w:tcBorders>
              <w:top w:val="single" w:color="auto" w:sz="4" w:space="0"/>
              <w:left w:val="single" w:color="auto" w:sz="4" w:space="0"/>
              <w:bottom w:val="single" w:color="auto" w:sz="4" w:space="0"/>
              <w:right w:val="single" w:color="auto" w:sz="4" w:space="0"/>
            </w:tcBorders>
            <w:tcW w:w="2841" w:type="dxa"/>
            <w:textDirection w:val="lrTb"/>
            <w:noWrap w:val="false"/>
          </w:tcPr>
          <w:p>
            <w:pPr>
              <w:pBdr/>
              <w:spacing/>
              <w:ind/>
              <w:rPr>
                <w:b/>
                <w:bCs/>
                <w:color w:val="ffffff" w:themeColor="background1"/>
                <w:lang w:val="fr-FR"/>
              </w:rPr>
            </w:pPr>
            <w:r>
              <w:rPr>
                <w:b/>
                <w:bCs/>
                <w:color w:val="ffffff" w:themeColor="background1"/>
                <w:lang w:val="fr-FR"/>
              </w:rPr>
              <w:t xml:space="preserve">Adresse </w:t>
            </w:r>
            <w:r>
              <w:rPr>
                <w:b/>
                <w:bCs/>
                <w:color w:val="ffffff" w:themeColor="background1"/>
                <w:lang w:val="fr-FR"/>
              </w:rPr>
              <w:t xml:space="preserve">email</w:t>
            </w:r>
            <w:r>
              <w:rPr>
                <w:b/>
                <w:bCs/>
                <w:color w:val="ffffff" w:themeColor="background1"/>
                <w:lang w:val="fr-FR"/>
              </w:rPr>
            </w:r>
            <w:r>
              <w:rPr>
                <w:b/>
                <w:bCs/>
                <w:color w:val="ffffff" w:themeColor="background1"/>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840"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841" w:type="dxa"/>
            <w:textDirection w:val="lrTb"/>
            <w:noWrap w:val="false"/>
          </w:tcPr>
          <w:p>
            <w:pPr>
              <w:pBdr/>
              <w:spacing/>
              <w:ind/>
              <w:rPr>
                <w:lang w:val="fr-FR"/>
              </w:rPr>
            </w:pPr>
            <w:r>
              <w:rPr>
                <w:lang w:val="fr-FR"/>
              </w:rPr>
            </w:r>
            <w:r>
              <w:rPr>
                <w:lang w:val="fr-FR"/>
              </w:rPr>
            </w:r>
            <w:r>
              <w:rPr>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840"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841" w:type="dxa"/>
            <w:textDirection w:val="lrTb"/>
            <w:noWrap w:val="false"/>
          </w:tcPr>
          <w:p>
            <w:pPr>
              <w:pBdr/>
              <w:spacing/>
              <w:ind/>
              <w:rPr>
                <w:lang w:val="fr-FR"/>
              </w:rPr>
            </w:pPr>
            <w:r>
              <w:rPr>
                <w:lang w:val="fr-FR"/>
              </w:rPr>
            </w:r>
            <w:r>
              <w:rPr>
                <w:lang w:val="fr-FR"/>
              </w:rPr>
            </w:r>
            <w:r>
              <w:rPr>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840"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841" w:type="dxa"/>
            <w:textDirection w:val="lrTb"/>
            <w:noWrap w:val="false"/>
          </w:tcPr>
          <w:p>
            <w:pPr>
              <w:pBdr/>
              <w:spacing/>
              <w:ind/>
              <w:rPr>
                <w:lang w:val="fr-FR"/>
              </w:rPr>
            </w:pPr>
            <w:r>
              <w:rPr>
                <w:lang w:val="fr-FR"/>
              </w:rPr>
            </w:r>
            <w:r>
              <w:rPr>
                <w:lang w:val="fr-FR"/>
              </w:rPr>
            </w:r>
            <w:r>
              <w:rPr>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840"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841" w:type="dxa"/>
            <w:textDirection w:val="lrTb"/>
            <w:noWrap w:val="false"/>
          </w:tcPr>
          <w:p>
            <w:pPr>
              <w:pBdr/>
              <w:spacing/>
              <w:ind/>
              <w:rPr>
                <w:lang w:val="fr-FR"/>
              </w:rPr>
            </w:pPr>
            <w:r>
              <w:rPr>
                <w:lang w:val="fr-FR"/>
              </w:rPr>
            </w:r>
            <w:r>
              <w:rPr>
                <w:lang w:val="fr-FR"/>
              </w:rPr>
            </w:r>
            <w:r>
              <w:rPr>
                <w:lang w:val="fr-FR"/>
              </w:rPr>
            </w:r>
          </w:p>
        </w:tc>
      </w:tr>
    </w:tbl>
    <w:p>
      <w:pPr>
        <w:pBdr/>
        <w:spacing/>
        <w:ind/>
        <w:rPr>
          <w:lang w:val="fr-FR"/>
        </w:rPr>
      </w:pPr>
      <w:r>
        <w:rPr>
          <w:lang w:val="fr-FR"/>
        </w:rPr>
      </w:r>
      <w:r>
        <w:rPr>
          <w:lang w:val="fr-FR"/>
        </w:rPr>
      </w:r>
      <w:r>
        <w:rPr>
          <w:lang w:val="fr-FR"/>
        </w:rPr>
      </w:r>
    </w:p>
    <w:p>
      <w:pPr>
        <w:pStyle w:val="782"/>
        <w:pBdr/>
        <w:spacing w:after="120" w:before="120"/>
        <w:ind/>
        <w:rPr>
          <w:lang w:val="fr-FR"/>
        </w:rPr>
      </w:pPr>
      <w:r>
        <w:rPr>
          <w:lang w:val="fr-FR"/>
        </w:rPr>
        <w:t xml:space="preserve">Postdocs &amp; ingénieurs et ingénieures </w:t>
      </w:r>
      <w:r>
        <w:rPr>
          <w:lang w:val="fr-FR"/>
        </w:rPr>
        <w:t xml:space="preserve">CDD</w:t>
      </w:r>
      <w:r>
        <w:rPr>
          <w:lang w:val="fr-FR"/>
        </w:rPr>
      </w:r>
      <w:r>
        <w:rPr>
          <w:lang w:val="fr-FR"/>
        </w:rPr>
      </w:r>
    </w:p>
    <w:p>
      <w:pPr>
        <w:pBdr/>
        <w:spacing/>
        <w:ind/>
        <w:rPr>
          <w:lang w:val="fr-FR"/>
        </w:rPr>
      </w:pPr>
      <w:r>
        <w:rPr>
          <w:lang w:val="fr-FR"/>
        </w:rPr>
      </w:r>
      <w:r>
        <w:rPr>
          <w:lang w:val="fr-FR"/>
        </w:rPr>
      </w:r>
      <w:r>
        <w:rPr>
          <w:lang w:val="fr-FR"/>
        </w:rPr>
      </w:r>
    </w:p>
    <w:tbl>
      <w:tblPr>
        <w:tblStyle w:val="956"/>
        <w:tblW w:w="8307" w:type="dxa"/>
        <w:tblBorders/>
        <w:tblLook w:val="04A0" w:firstRow="1" w:lastRow="0" w:firstColumn="1" w:lastColumn="0" w:noHBand="0" w:noVBand="1"/>
      </w:tblPr>
      <w:tblGrid>
        <w:gridCol w:w="2076"/>
        <w:gridCol w:w="2077"/>
        <w:gridCol w:w="2077"/>
        <w:gridCol w:w="2077"/>
      </w:tblGrid>
      <w:tr>
        <w:trPr/>
        <w:tc>
          <w:tcPr>
            <w:shd w:val="clear" w:color="auto" w:fill="4472c4" w:themeFill="accent5"/>
            <w:tcBorders>
              <w:top w:val="single" w:color="auto" w:sz="4" w:space="0"/>
              <w:left w:val="single" w:color="auto" w:sz="4" w:space="0"/>
              <w:bottom w:val="single" w:color="auto" w:sz="4" w:space="0"/>
              <w:right w:val="single" w:color="auto" w:sz="4" w:space="0"/>
            </w:tcBorders>
            <w:tcW w:w="2076" w:type="dxa"/>
            <w:textDirection w:val="lrTb"/>
            <w:noWrap w:val="false"/>
          </w:tcPr>
          <w:p>
            <w:pPr>
              <w:pBdr/>
              <w:spacing/>
              <w:ind/>
              <w:rPr>
                <w:b/>
                <w:bCs/>
                <w:color w:val="ffffff" w:themeColor="background1"/>
                <w:lang w:val="fr-FR"/>
              </w:rPr>
            </w:pPr>
            <w:r>
              <w:rPr>
                <w:b/>
                <w:bCs/>
                <w:color w:val="ffffff" w:themeColor="background1"/>
                <w:lang w:val="fr-FR"/>
              </w:rPr>
              <w:t xml:space="preserve">Nom - Prénom</w:t>
            </w:r>
            <w:r>
              <w:rPr>
                <w:b/>
                <w:bCs/>
                <w:color w:val="ffffff" w:themeColor="background1"/>
                <w:lang w:val="fr-FR"/>
              </w:rPr>
            </w:r>
            <w:r>
              <w:rPr>
                <w:b/>
                <w:bCs/>
                <w:color w:val="ffffff" w:themeColor="background1"/>
                <w:lang w:val="fr-FR"/>
              </w:rPr>
            </w:r>
          </w:p>
        </w:tc>
        <w:tc>
          <w:tcPr>
            <w:shd w:val="clear" w:color="auto" w:fill="4472c4" w:themeFill="accent5"/>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b/>
                <w:bCs/>
                <w:color w:val="ffffff" w:themeColor="background1"/>
                <w:lang w:val="fr-FR"/>
              </w:rPr>
            </w:pPr>
            <w:r>
              <w:rPr>
                <w:b/>
                <w:bCs/>
                <w:color w:val="ffffff" w:themeColor="background1"/>
                <w:lang w:val="fr-FR"/>
              </w:rPr>
              <w:t xml:space="preserve">Adresse </w:t>
            </w:r>
            <w:r>
              <w:rPr>
                <w:b/>
                <w:bCs/>
                <w:color w:val="ffffff" w:themeColor="background1"/>
                <w:lang w:val="fr-FR"/>
              </w:rPr>
              <w:t xml:space="preserve">email</w:t>
            </w:r>
            <w:r>
              <w:rPr>
                <w:b/>
                <w:bCs/>
                <w:color w:val="ffffff" w:themeColor="background1"/>
                <w:lang w:val="fr-FR"/>
              </w:rPr>
            </w:r>
            <w:r>
              <w:rPr>
                <w:b/>
                <w:bCs/>
                <w:color w:val="ffffff" w:themeColor="background1"/>
                <w:lang w:val="fr-FR"/>
              </w:rPr>
            </w:r>
          </w:p>
        </w:tc>
        <w:tc>
          <w:tcPr>
            <w:shd w:val="clear" w:color="auto" w:fill="4472c4" w:themeFill="accent5"/>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b/>
                <w:bCs/>
                <w:color w:val="ffffff" w:themeColor="background1"/>
                <w:lang w:val="fr-FR"/>
              </w:rPr>
            </w:pPr>
            <w:r>
              <w:rPr>
                <w:b/>
                <w:bCs/>
                <w:color w:val="ffffff" w:themeColor="background1"/>
                <w:lang w:val="fr-FR"/>
              </w:rPr>
              <w:t xml:space="preserve">Début - fin contrat</w:t>
            </w:r>
            <w:r>
              <w:rPr>
                <w:b/>
                <w:bCs/>
                <w:color w:val="ffffff" w:themeColor="background1"/>
                <w:lang w:val="fr-FR"/>
              </w:rPr>
            </w:r>
            <w:r>
              <w:rPr>
                <w:b/>
                <w:bCs/>
                <w:color w:val="ffffff" w:themeColor="background1"/>
                <w:lang w:val="fr-FR"/>
              </w:rPr>
            </w:r>
          </w:p>
        </w:tc>
        <w:tc>
          <w:tcPr>
            <w:shd w:val="clear" w:color="auto" w:fill="4472c4" w:themeFill="accent5"/>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b/>
                <w:bCs/>
                <w:color w:val="ffffff" w:themeColor="background1"/>
                <w:lang w:val="fr-FR"/>
              </w:rPr>
            </w:pPr>
            <w:r>
              <w:rPr>
                <w:b/>
                <w:bCs/>
                <w:color w:val="ffffff" w:themeColor="background1"/>
                <w:lang w:val="fr-FR"/>
              </w:rPr>
              <w:t xml:space="preserve">Financement</w:t>
            </w:r>
            <w:r>
              <w:rPr>
                <w:b/>
                <w:bCs/>
                <w:color w:val="ffffff" w:themeColor="background1"/>
                <w:lang w:val="fr-FR"/>
              </w:rPr>
            </w:r>
            <w:r>
              <w:rPr>
                <w:b/>
                <w:bCs/>
                <w:color w:val="ffffff" w:themeColor="background1"/>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6"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6"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6"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6"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r>
    </w:tbl>
    <w:p>
      <w:pPr>
        <w:pBdr/>
        <w:spacing/>
        <w:ind/>
        <w:rPr>
          <w:lang w:val="fr-FR"/>
        </w:rPr>
      </w:pPr>
      <w:r>
        <w:rPr>
          <w:lang w:val="fr-FR"/>
        </w:rPr>
      </w:r>
      <w:r>
        <w:rPr>
          <w:lang w:val="fr-FR"/>
        </w:rPr>
      </w:r>
      <w:r>
        <w:rPr>
          <w:lang w:val="fr-FR"/>
        </w:rPr>
      </w:r>
    </w:p>
    <w:p>
      <w:pPr>
        <w:pStyle w:val="782"/>
        <w:pBdr/>
        <w:spacing w:after="120" w:before="120"/>
        <w:ind/>
        <w:rPr>
          <w:lang w:val="fr-FR"/>
        </w:rPr>
      </w:pPr>
      <w:r>
        <w:rPr>
          <w:lang w:val="fr-FR"/>
        </w:rPr>
        <w:t xml:space="preserve">Doctorants et doctorantes</w:t>
      </w:r>
      <w:r>
        <w:rPr>
          <w:lang w:val="fr-FR"/>
        </w:rPr>
      </w:r>
      <w:r>
        <w:rPr>
          <w:lang w:val="fr-FR"/>
        </w:rPr>
      </w:r>
    </w:p>
    <w:p>
      <w:pPr>
        <w:pBdr/>
        <w:spacing/>
        <w:ind/>
        <w:rPr>
          <w:lang w:val="fr-FR"/>
        </w:rPr>
      </w:pPr>
      <w:r>
        <w:rPr>
          <w:lang w:val="fr-FR"/>
        </w:rPr>
      </w:r>
      <w:r>
        <w:rPr>
          <w:lang w:val="fr-FR"/>
        </w:rPr>
      </w:r>
      <w:r>
        <w:rPr>
          <w:lang w:val="fr-FR"/>
        </w:rPr>
      </w:r>
    </w:p>
    <w:tbl>
      <w:tblPr>
        <w:tblStyle w:val="956"/>
        <w:tblW w:w="8307" w:type="dxa"/>
        <w:tblBorders/>
        <w:tblLook w:val="04A0" w:firstRow="1" w:lastRow="0" w:firstColumn="1" w:lastColumn="0" w:noHBand="0" w:noVBand="1"/>
      </w:tblPr>
      <w:tblGrid>
        <w:gridCol w:w="2076"/>
        <w:gridCol w:w="2077"/>
        <w:gridCol w:w="2077"/>
        <w:gridCol w:w="2077"/>
      </w:tblGrid>
      <w:tr>
        <w:trPr/>
        <w:tc>
          <w:tcPr>
            <w:shd w:val="clear" w:color="auto" w:fill="4472c4" w:themeFill="accent5"/>
            <w:tcBorders>
              <w:top w:val="single" w:color="auto" w:sz="4" w:space="0"/>
              <w:left w:val="single" w:color="auto" w:sz="4" w:space="0"/>
              <w:bottom w:val="single" w:color="auto" w:sz="4" w:space="0"/>
              <w:right w:val="single" w:color="auto" w:sz="4" w:space="0"/>
            </w:tcBorders>
            <w:tcW w:w="2076" w:type="dxa"/>
            <w:textDirection w:val="lrTb"/>
            <w:noWrap w:val="false"/>
          </w:tcPr>
          <w:p>
            <w:pPr>
              <w:pBdr/>
              <w:spacing/>
              <w:ind/>
              <w:rPr>
                <w:b/>
                <w:bCs/>
                <w:color w:val="ffffff" w:themeColor="background1"/>
                <w:lang w:val="fr-FR"/>
              </w:rPr>
            </w:pPr>
            <w:r>
              <w:rPr>
                <w:b/>
                <w:bCs/>
                <w:color w:val="ffffff" w:themeColor="background1"/>
                <w:lang w:val="fr-FR"/>
              </w:rPr>
              <w:t xml:space="preserve">Nom - Prénom</w:t>
            </w:r>
            <w:r>
              <w:rPr>
                <w:b/>
                <w:bCs/>
                <w:color w:val="ffffff" w:themeColor="background1"/>
                <w:lang w:val="fr-FR"/>
              </w:rPr>
            </w:r>
            <w:r>
              <w:rPr>
                <w:b/>
                <w:bCs/>
                <w:color w:val="ffffff" w:themeColor="background1"/>
                <w:lang w:val="fr-FR"/>
              </w:rPr>
            </w:r>
          </w:p>
        </w:tc>
        <w:tc>
          <w:tcPr>
            <w:shd w:val="clear" w:color="auto" w:fill="4472c4" w:themeFill="accent5"/>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b/>
                <w:bCs/>
                <w:color w:val="ffffff" w:themeColor="background1"/>
                <w:lang w:val="fr-FR"/>
              </w:rPr>
            </w:pPr>
            <w:r>
              <w:rPr>
                <w:b/>
                <w:bCs/>
                <w:color w:val="ffffff" w:themeColor="background1"/>
                <w:lang w:val="fr-FR"/>
              </w:rPr>
              <w:t xml:space="preserve">Adresse </w:t>
            </w:r>
            <w:r>
              <w:rPr>
                <w:b/>
                <w:bCs/>
                <w:color w:val="ffffff" w:themeColor="background1"/>
                <w:lang w:val="fr-FR"/>
              </w:rPr>
              <w:t xml:space="preserve">email</w:t>
            </w:r>
            <w:r>
              <w:rPr>
                <w:b/>
                <w:bCs/>
                <w:color w:val="ffffff" w:themeColor="background1"/>
                <w:lang w:val="fr-FR"/>
              </w:rPr>
            </w:r>
            <w:r>
              <w:rPr>
                <w:b/>
                <w:bCs/>
                <w:color w:val="ffffff" w:themeColor="background1"/>
                <w:lang w:val="fr-FR"/>
              </w:rPr>
            </w:r>
          </w:p>
        </w:tc>
        <w:tc>
          <w:tcPr>
            <w:shd w:val="clear" w:color="auto" w:fill="4472c4" w:themeFill="accent5"/>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b/>
                <w:bCs/>
                <w:color w:val="ffffff" w:themeColor="background1"/>
                <w:lang w:val="fr-FR"/>
              </w:rPr>
            </w:pPr>
            <w:r>
              <w:rPr>
                <w:b/>
                <w:bCs/>
                <w:color w:val="ffffff" w:themeColor="background1"/>
                <w:lang w:val="fr-FR"/>
              </w:rPr>
              <w:t xml:space="preserve">Début - fin contrat</w:t>
            </w:r>
            <w:r>
              <w:rPr>
                <w:b/>
                <w:bCs/>
                <w:color w:val="ffffff" w:themeColor="background1"/>
                <w:lang w:val="fr-FR"/>
              </w:rPr>
            </w:r>
            <w:r>
              <w:rPr>
                <w:b/>
                <w:bCs/>
                <w:color w:val="ffffff" w:themeColor="background1"/>
                <w:lang w:val="fr-FR"/>
              </w:rPr>
            </w:r>
          </w:p>
        </w:tc>
        <w:tc>
          <w:tcPr>
            <w:shd w:val="clear" w:color="auto" w:fill="4472c4" w:themeFill="accent5"/>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b/>
                <w:bCs/>
                <w:color w:val="ffffff" w:themeColor="background1"/>
                <w:lang w:val="fr-FR"/>
              </w:rPr>
            </w:pPr>
            <w:r>
              <w:rPr>
                <w:b/>
                <w:bCs/>
                <w:color w:val="ffffff" w:themeColor="background1"/>
                <w:lang w:val="fr-FR"/>
              </w:rPr>
              <w:t xml:space="preserve">Financement</w:t>
            </w:r>
            <w:r>
              <w:rPr>
                <w:b/>
                <w:bCs/>
                <w:color w:val="ffffff" w:themeColor="background1"/>
                <w:lang w:val="fr-FR"/>
              </w:rPr>
            </w:r>
            <w:r>
              <w:rPr>
                <w:b/>
                <w:bCs/>
                <w:color w:val="ffffff" w:themeColor="background1"/>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6"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6"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6"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r>
      <w:tr>
        <w:trPr/>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6"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2077" w:type="dxa"/>
            <w:textDirection w:val="lrTb"/>
            <w:noWrap w:val="false"/>
          </w:tcPr>
          <w:p>
            <w:pPr>
              <w:pBdr/>
              <w:spacing/>
              <w:ind/>
              <w:rPr>
                <w:lang w:val="fr-FR"/>
              </w:rPr>
            </w:pPr>
            <w:r>
              <w:rPr>
                <w:lang w:val="fr-FR"/>
              </w:rPr>
            </w:r>
            <w:r>
              <w:rPr>
                <w:lang w:val="fr-FR"/>
              </w:rPr>
            </w:r>
            <w:r>
              <w:rPr>
                <w:lang w:val="fr-FR"/>
              </w:rPr>
            </w:r>
          </w:p>
        </w:tc>
      </w:tr>
    </w:tbl>
    <w:p>
      <w:pPr>
        <w:pBdr/>
        <w:spacing/>
        <w:ind/>
        <w:rPr>
          <w:lang w:val="fr-FR"/>
        </w:rPr>
      </w:pPr>
      <w:r>
        <w:rPr>
          <w:lang w:val="fr-FR"/>
        </w:rPr>
      </w:r>
      <w:r>
        <w:rPr>
          <w:lang w:val="fr-FR"/>
        </w:rPr>
      </w:r>
      <w:r>
        <w:rPr>
          <w:lang w:val="fr-FR"/>
        </w:rPr>
      </w:r>
    </w:p>
    <w:p>
      <w:pPr>
        <w:pBdr/>
        <w:spacing/>
        <w:ind/>
        <w:rPr>
          <w:lang w:val="fr-FR"/>
        </w:rPr>
      </w:pPr>
      <w:r>
        <w:rPr>
          <w:lang w:val="fr-FR"/>
        </w:rPr>
      </w:r>
      <w:r>
        <w:rPr>
          <w:lang w:val="fr-FR"/>
        </w:rPr>
      </w:r>
      <w:r>
        <w:rPr>
          <w:lang w:val="fr-FR"/>
        </w:rPr>
      </w:r>
    </w:p>
    <w:p>
      <w:pPr>
        <w:pBdr/>
        <w:spacing/>
        <w:ind/>
        <w:rPr>
          <w:lang w:val="fr-FR"/>
        </w:rPr>
      </w:pPr>
      <w:r>
        <w:rPr>
          <w:highlight w:val="none"/>
          <w:lang w:val="fr-FR"/>
        </w:rPr>
      </w:r>
      <w:r>
        <w:rPr>
          <w:highlight w:val="none"/>
          <w:lang w:val="fr-FR"/>
        </w:rPr>
      </w:r>
      <w:r>
        <w:rPr>
          <w:lang w:val="fr-FR"/>
        </w:rPr>
      </w:r>
    </w:p>
    <w:p>
      <w:pPr>
        <w:pStyle w:val="782"/>
        <w:pBdr/>
        <w:spacing/>
        <w:ind/>
        <w:rPr>
          <w:lang w:val="fr-FR"/>
        </w:rPr>
      </w:pPr>
      <w:r>
        <w:rPr>
          <w:lang w:val="fr-FR"/>
        </w:rPr>
        <w:t xml:space="preserve">Liste des soutenances colorées HRA de l’année 2024</w:t>
      </w:r>
      <w:r>
        <w:rPr>
          <w:highlight w:val="none"/>
          <w:lang w:val="fr-FR"/>
        </w:rPr>
      </w:r>
      <w:r>
        <w:rPr>
          <w:lang w:val="fr-FR"/>
        </w:rPr>
      </w:r>
    </w:p>
    <w:p>
      <w:pPr>
        <w:pBdr/>
        <w:spacing/>
        <w:ind/>
        <w:rPr>
          <w:lang w:val="fr-FR"/>
        </w:rPr>
      </w:pPr>
      <w:r>
        <w:rPr>
          <w:lang w:val="fr-FR"/>
        </w:rPr>
      </w:r>
      <w:r>
        <w:rPr>
          <w:lang w:val="fr-FR"/>
        </w:rPr>
      </w:r>
      <w:r>
        <w:rPr>
          <w:lang w:val="fr-FR"/>
        </w:rPr>
      </w:r>
    </w:p>
    <w:tbl>
      <w:tblPr>
        <w:tblStyle w:val="956"/>
        <w:tblW w:w="8307" w:type="dxa"/>
        <w:tblBorders/>
        <w:tblLook w:val="04A0" w:firstRow="1" w:lastRow="0" w:firstColumn="1" w:lastColumn="0" w:noHBand="0" w:noVBand="1"/>
      </w:tblPr>
      <w:tblGrid>
        <w:gridCol w:w="2076"/>
        <w:gridCol w:w="2077"/>
        <w:gridCol w:w="2077"/>
        <w:gridCol w:w="2077"/>
      </w:tblGrid>
      <w:tr>
        <w:trPr/>
        <w:tc>
          <w:tcPr>
            <w:shd w:val="clear" w:color="ffffff" w:fill="4472c4" w:themeFill="accent5"/>
            <w:tcBorders>
              <w:top w:val="single" w:color="000000" w:sz="4" w:space="0"/>
              <w:left w:val="single" w:color="000000" w:sz="4" w:space="0"/>
              <w:bottom w:val="single" w:color="000000" w:sz="4" w:space="0"/>
              <w:right w:val="single" w:color="000000" w:sz="4" w:space="0"/>
            </w:tcBorders>
            <w:tcW w:w="2076" w:type="dxa"/>
            <w:textDirection w:val="lrTb"/>
            <w:noWrap w:val="false"/>
          </w:tcPr>
          <w:p>
            <w:pPr>
              <w:pBdr/>
              <w:spacing/>
              <w:ind/>
              <w:rPr>
                <w:b/>
                <w:bCs/>
                <w:color w:val="ffffff" w:themeColor="background1"/>
                <w:lang w:val="fr-FR"/>
              </w:rPr>
            </w:pPr>
            <w:r>
              <w:rPr>
                <w:b/>
                <w:bCs/>
                <w:color w:val="ffffff" w:themeColor="background1"/>
                <w:lang w:val="fr-FR"/>
              </w:rPr>
              <w:t xml:space="preserve">Nom - Prénom</w:t>
            </w:r>
            <w:r>
              <w:rPr>
                <w:b/>
                <w:bCs/>
                <w:color w:val="ffffff" w:themeColor="background1"/>
                <w:lang w:val="fr-FR"/>
              </w:rPr>
            </w:r>
            <w:r>
              <w:rPr>
                <w:b/>
                <w:bCs/>
                <w:color w:val="ffffff" w:themeColor="background1"/>
                <w:lang w:val="fr-FR"/>
              </w:rPr>
            </w:r>
          </w:p>
        </w:tc>
        <w:tc>
          <w:tcPr>
            <w:shd w:val="clear" w:color="ffffff" w:fill="4472c4" w:themeFill="accent5"/>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b/>
                <w:bCs/>
                <w:color w:val="ffffff" w:themeColor="background1"/>
                <w:lang w:val="fr-FR"/>
              </w:rPr>
            </w:pPr>
            <w:r>
              <w:rPr>
                <w:b/>
                <w:bCs/>
                <w:color w:val="ffffff" w:themeColor="background1"/>
                <w:lang w:val="fr-FR"/>
              </w:rPr>
              <w:t xml:space="preserve">Titre de la th</w:t>
            </w:r>
            <w:r>
              <w:rPr>
                <w:b/>
                <w:bCs/>
                <w:color w:val="ffffff" w:themeColor="background1"/>
                <w:lang w:val="fr-FR"/>
              </w:rPr>
              <w:t xml:space="preserve">èse</w:t>
            </w:r>
            <w:r>
              <w:rPr>
                <w:b/>
                <w:bCs/>
                <w:color w:val="ffffff" w:themeColor="background1"/>
                <w:lang w:val="fr-FR"/>
              </w:rPr>
            </w:r>
            <w:r>
              <w:rPr>
                <w:b/>
                <w:bCs/>
                <w:color w:val="ffffff" w:themeColor="background1"/>
                <w:lang w:val="fr-FR"/>
              </w:rPr>
            </w:r>
          </w:p>
        </w:tc>
        <w:tc>
          <w:tcPr>
            <w:shd w:val="clear" w:color="ffffff" w:fill="4472c4" w:themeFill="accent5"/>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b/>
                <w:bCs/>
                <w:color w:val="ffffff" w:themeColor="background1"/>
                <w:lang w:val="fr-FR"/>
              </w:rPr>
            </w:pPr>
            <w:r>
              <w:rPr>
                <w:b/>
                <w:bCs/>
                <w:color w:val="ffffff" w:themeColor="background1"/>
                <w:lang w:val="fr-FR"/>
              </w:rPr>
              <w:t xml:space="preserve">Date de soutenance</w:t>
            </w:r>
            <w:r>
              <w:rPr>
                <w:b/>
                <w:bCs/>
                <w:color w:val="ffffff" w:themeColor="background1"/>
                <w:lang w:val="fr-FR"/>
              </w:rPr>
            </w:r>
            <w:r>
              <w:rPr>
                <w:b/>
                <w:bCs/>
                <w:color w:val="ffffff" w:themeColor="background1"/>
                <w:lang w:val="fr-FR"/>
              </w:rPr>
            </w:r>
          </w:p>
        </w:tc>
        <w:tc>
          <w:tcPr>
            <w:shd w:val="clear" w:color="ffffff" w:fill="4472c4" w:themeFill="accent5"/>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b/>
                <w:bCs/>
                <w:color w:val="ffffff" w:themeColor="background1"/>
                <w:lang w:val="fr-FR"/>
              </w:rPr>
            </w:pPr>
            <w:r>
              <w:rPr>
                <w:b/>
                <w:bCs/>
                <w:color w:val="ffffff" w:themeColor="background1"/>
                <w:lang w:val="fr-FR"/>
              </w:rPr>
              <w:t xml:space="preserve">Encadrants</w:t>
            </w:r>
            <w:r>
              <w:rPr>
                <w:b/>
                <w:bCs/>
                <w:color w:val="ffffff" w:themeColor="background1"/>
                <w:lang w:val="fr-FR"/>
              </w:rPr>
            </w:r>
            <w:r>
              <w:rPr>
                <w:b/>
                <w:bCs/>
                <w:color w:val="ffffff" w:themeColor="background1"/>
                <w:lang w:val="fr-FR"/>
              </w:rPr>
            </w:r>
          </w:p>
          <w:p>
            <w:pPr>
              <w:pBdr/>
              <w:spacing/>
              <w:ind/>
              <w:jc w:val="center"/>
              <w:rPr/>
            </w:pPr>
            <w:r/>
            <w:r/>
          </w:p>
        </w:tc>
      </w:tr>
      <w:tr>
        <w:trPr/>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6" w:type="dxa"/>
            <w:textDirection w:val="lrTb"/>
            <w:noWrap w:val="false"/>
          </w:tcPr>
          <w:p>
            <w:pPr>
              <w:pBdr/>
              <w:spacing/>
              <w:ind/>
              <w:rPr>
                <w:lang w:val="fr-FR"/>
              </w:rPr>
            </w:pPr>
            <w:r>
              <w:rPr>
                <w:lang w:val="fr-FR"/>
              </w:rPr>
            </w:r>
            <w:r>
              <w:rPr>
                <w:lang w:val="fr-FR"/>
              </w:rPr>
            </w:r>
            <w:r>
              <w:rPr>
                <w:lang w:val="fr-FR"/>
              </w:rPr>
            </w:r>
          </w:p>
        </w:tc>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lang w:val="fr-FR"/>
              </w:rPr>
            </w:pPr>
            <w:r>
              <w:rPr>
                <w:lang w:val="fr-FR"/>
              </w:rPr>
            </w:r>
            <w:r>
              <w:rPr>
                <w:lang w:val="fr-FR"/>
              </w:rPr>
            </w:r>
            <w:r>
              <w:rPr>
                <w:lang w:val="fr-FR"/>
              </w:rPr>
            </w:r>
          </w:p>
        </w:tc>
      </w:tr>
      <w:tr>
        <w:trPr/>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6" w:type="dxa"/>
            <w:textDirection w:val="lrTb"/>
            <w:noWrap w:val="false"/>
          </w:tcPr>
          <w:p>
            <w:pPr>
              <w:pBdr/>
              <w:spacing/>
              <w:ind/>
              <w:rPr>
                <w:lang w:val="fr-FR"/>
              </w:rPr>
            </w:pPr>
            <w:r>
              <w:rPr>
                <w:lang w:val="fr-FR"/>
              </w:rPr>
            </w:r>
            <w:r>
              <w:rPr>
                <w:lang w:val="fr-FR"/>
              </w:rPr>
            </w:r>
            <w:r>
              <w:rPr>
                <w:lang w:val="fr-FR"/>
              </w:rPr>
            </w:r>
          </w:p>
        </w:tc>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lang w:val="fr-FR"/>
              </w:rPr>
            </w:pPr>
            <w:r>
              <w:rPr>
                <w:lang w:val="fr-FR"/>
              </w:rPr>
            </w:r>
            <w:r>
              <w:rPr>
                <w:lang w:val="fr-FR"/>
              </w:rPr>
            </w:r>
            <w:r>
              <w:rPr>
                <w:lang w:val="fr-FR"/>
              </w:rPr>
            </w:r>
          </w:p>
        </w:tc>
      </w:tr>
      <w:tr>
        <w:trPr/>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6" w:type="dxa"/>
            <w:textDirection w:val="lrTb"/>
            <w:noWrap w:val="false"/>
          </w:tcPr>
          <w:p>
            <w:pPr>
              <w:pBdr/>
              <w:spacing/>
              <w:ind/>
              <w:rPr>
                <w:lang w:val="fr-FR"/>
              </w:rPr>
            </w:pPr>
            <w:r>
              <w:rPr>
                <w:lang w:val="fr-FR"/>
              </w:rPr>
            </w:r>
            <w:r>
              <w:rPr>
                <w:lang w:val="fr-FR"/>
              </w:rPr>
            </w:r>
            <w:r>
              <w:rPr>
                <w:lang w:val="fr-FR"/>
              </w:rPr>
            </w:r>
          </w:p>
        </w:tc>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lang w:val="fr-FR"/>
              </w:rPr>
            </w:pPr>
            <w:r>
              <w:rPr>
                <w:lang w:val="fr-FR"/>
              </w:rPr>
            </w:r>
            <w:r>
              <w:rPr>
                <w:lang w:val="fr-FR"/>
              </w:rPr>
            </w:r>
            <w:r>
              <w:rPr>
                <w:lang w:val="fr-FR"/>
              </w:rPr>
            </w:r>
          </w:p>
        </w:tc>
      </w:tr>
      <w:tr>
        <w:trPr/>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6" w:type="dxa"/>
            <w:textDirection w:val="lrTb"/>
            <w:noWrap w:val="false"/>
          </w:tcPr>
          <w:p>
            <w:pPr>
              <w:pBdr/>
              <w:spacing/>
              <w:ind/>
              <w:rPr>
                <w:lang w:val="fr-FR"/>
              </w:rPr>
            </w:pPr>
            <w:r>
              <w:rPr>
                <w:lang w:val="fr-FR"/>
              </w:rPr>
            </w:r>
            <w:r>
              <w:rPr>
                <w:lang w:val="fr-FR"/>
              </w:rPr>
            </w:r>
            <w:r>
              <w:rPr>
                <w:lang w:val="fr-FR"/>
              </w:rPr>
            </w:r>
          </w:p>
        </w:tc>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lang w:val="fr-FR"/>
              </w:rPr>
            </w:pPr>
            <w:r>
              <w:rPr>
                <w:lang w:val="fr-FR"/>
              </w:rPr>
            </w:r>
            <w:r>
              <w:rPr>
                <w:lang w:val="fr-FR"/>
              </w:rPr>
            </w:r>
            <w:r>
              <w:rPr>
                <w:lang w:val="fr-FR"/>
              </w:rPr>
            </w:r>
          </w:p>
        </w:tc>
        <w:tc>
          <w:tcPr>
            <w:shd w:val="clear" w:color="ffffff" w:fill="bdd6ee" w:themeFill="accent1" w:themeFillTint="66"/>
            <w:tcBorders>
              <w:top w:val="single" w:color="000000" w:sz="4" w:space="0"/>
              <w:left w:val="single" w:color="000000" w:sz="4" w:space="0"/>
              <w:bottom w:val="single" w:color="000000" w:sz="4" w:space="0"/>
              <w:right w:val="single" w:color="000000" w:sz="4" w:space="0"/>
            </w:tcBorders>
            <w:tcW w:w="2077" w:type="dxa"/>
            <w:textDirection w:val="lrTb"/>
            <w:noWrap w:val="false"/>
          </w:tcPr>
          <w:p>
            <w:pPr>
              <w:pBdr/>
              <w:spacing/>
              <w:ind/>
              <w:rPr>
                <w:lang w:val="fr-FR"/>
              </w:rPr>
            </w:pPr>
            <w:r>
              <w:rPr>
                <w:lang w:val="fr-FR"/>
              </w:rPr>
            </w:r>
            <w:r>
              <w:rPr>
                <w:lang w:val="fr-FR"/>
              </w:rPr>
            </w:r>
            <w:r>
              <w:rPr>
                <w:lang w:val="fr-FR"/>
              </w:rPr>
            </w:r>
          </w:p>
        </w:tc>
      </w:tr>
    </w:tbl>
    <w:p>
      <w:pPr>
        <w:pBdr/>
        <w:spacing/>
        <w:ind/>
        <w:rPr>
          <w:highlight w:val="none"/>
          <w:lang w:val="fr-FR"/>
        </w:rPr>
      </w:pPr>
      <w:r>
        <w:rPr>
          <w:lang w:val="fr-FR"/>
        </w:rPr>
        <w:br w:type="page" w:clear="all"/>
      </w:r>
      <w:r>
        <w:rPr>
          <w:lang w:val="fr-FR"/>
        </w:rPr>
      </w:r>
      <w:r>
        <w:rPr>
          <w:highlight w:val="none"/>
          <w:lang w:val="fr-FR"/>
        </w:rPr>
      </w:r>
    </w:p>
    <w:p>
      <w:pPr>
        <w:pStyle w:val="781"/>
        <w:numPr>
          <w:ilvl w:val="1"/>
          <w:numId w:val="5"/>
        </w:numPr>
        <w:pBdr/>
        <w:spacing w:after="120" w:before="120"/>
        <w:ind/>
        <w:rPr>
          <w:lang w:val="fr-FR"/>
        </w:rPr>
      </w:pPr>
      <w:r/>
      <w:bookmarkStart w:id="16" w:name="_Toc4"/>
      <w:r>
        <w:rPr>
          <w:lang w:val="fr-FR"/>
        </w:rPr>
        <w:t xml:space="preserve">Recensement des financements en cours</w:t>
      </w:r>
      <w:bookmarkEnd w:id="16"/>
      <w:r>
        <w:rPr>
          <w:lang w:val="fr-FR"/>
        </w:rPr>
      </w:r>
      <w:r>
        <w:rPr>
          <w:lang w:val="fr-FR"/>
        </w:rPr>
      </w:r>
    </w:p>
    <w:p>
      <w:pPr>
        <w:pBdr/>
        <w:spacing/>
        <w:ind/>
        <w:rPr>
          <w:lang w:val="fr-FR"/>
        </w:rPr>
      </w:pPr>
      <w:r>
        <w:rPr>
          <w:lang w:val="fr-FR"/>
        </w:rPr>
        <w:t xml:space="preserve">Afin d’aider le CS à cerner le contexte entourant les demandes qui lui sont remontées, il est demandé au Point de contact ASHRA de fournir une liste la plus exh</w:t>
      </w:r>
      <w:r>
        <w:rPr>
          <w:lang w:val="fr-FR"/>
        </w:rPr>
        <w:t xml:space="preserve">austive possible des financements de type ANR, ERC, FEDER, PIA, les contrats CNES, ESA, ... contribuant aux activités des personnels HRA dans les laboratoires émargeant au budget de l'ASHRA. Les financements par la CSAA, les PN/AS ne sont pas à renseigner.</w:t>
      </w:r>
      <w:r>
        <w:rPr>
          <w:lang w:val="fr-FR"/>
        </w:rPr>
      </w:r>
      <w:r>
        <w:rPr>
          <w:lang w:val="fr-FR"/>
        </w:rPr>
      </w:r>
    </w:p>
    <w:p>
      <w:pPr>
        <w:pBdr/>
        <w:spacing/>
        <w:ind/>
        <w:rPr>
          <w:lang w:val="fr-FR"/>
        </w:rPr>
      </w:pPr>
      <w:r>
        <w:rPr>
          <w:lang w:val="fr-FR"/>
        </w:rPr>
      </w:r>
      <w:r>
        <w:rPr>
          <w:lang w:val="fr-FR"/>
        </w:rPr>
      </w:r>
      <w:r>
        <w:rPr>
          <w:lang w:val="fr-FR"/>
        </w:rPr>
      </w:r>
    </w:p>
    <w:tbl>
      <w:tblPr>
        <w:tblStyle w:val="956"/>
        <w:tblW w:w="0" w:type="auto"/>
        <w:tblBorders/>
        <w:tblLook w:val="04A0" w:firstRow="1" w:lastRow="0" w:firstColumn="1" w:lastColumn="0" w:noHBand="0" w:noVBand="1"/>
      </w:tblPr>
      <w:tblGrid>
        <w:gridCol w:w="2499"/>
        <w:gridCol w:w="2265"/>
        <w:gridCol w:w="1485"/>
        <w:gridCol w:w="2273"/>
      </w:tblGrid>
      <w:tr>
        <w:trPr/>
        <w:tc>
          <w:tcPr>
            <w:shd w:val="clear" w:color="auto" w:fill="4472c4" w:themeFill="accent5"/>
            <w:tcBorders>
              <w:top w:val="single" w:color="auto" w:sz="4" w:space="0"/>
              <w:left w:val="single" w:color="auto" w:sz="4" w:space="0"/>
              <w:bottom w:val="single" w:color="auto" w:sz="4" w:space="0"/>
              <w:right w:val="single" w:color="auto" w:sz="4" w:space="0"/>
            </w:tcBorders>
            <w:tcW w:w="2499" w:type="dxa"/>
            <w:textDirection w:val="lrTb"/>
            <w:noWrap w:val="false"/>
          </w:tcPr>
          <w:p>
            <w:pPr>
              <w:pBdr/>
              <w:spacing/>
              <w:ind/>
              <w:rPr>
                <w:b/>
                <w:bCs/>
                <w:color w:val="ffffff" w:themeColor="background1"/>
                <w:lang w:val="fr-FR"/>
              </w:rPr>
            </w:pPr>
            <w:r>
              <w:rPr>
                <w:b/>
                <w:bCs/>
                <w:color w:val="ffffff" w:themeColor="background1"/>
                <w:lang w:val="fr-FR"/>
              </w:rPr>
              <w:t xml:space="preserve">Intitulé - acronyme</w:t>
            </w:r>
            <w:r>
              <w:rPr>
                <w:b/>
                <w:bCs/>
                <w:color w:val="ffffff" w:themeColor="background1"/>
                <w:lang w:val="fr-FR"/>
              </w:rPr>
            </w:r>
            <w:r>
              <w:rPr>
                <w:b/>
                <w:bCs/>
                <w:color w:val="ffffff" w:themeColor="background1"/>
                <w:lang w:val="fr-FR"/>
              </w:rPr>
            </w:r>
          </w:p>
        </w:tc>
        <w:tc>
          <w:tcPr>
            <w:shd w:val="clear" w:color="auto" w:fill="4472c4" w:themeFill="accent5"/>
            <w:tcBorders>
              <w:top w:val="single" w:color="auto" w:sz="4" w:space="0"/>
              <w:left w:val="single" w:color="auto" w:sz="4" w:space="0"/>
              <w:bottom w:val="single" w:color="auto" w:sz="4" w:space="0"/>
              <w:right w:val="single" w:color="auto" w:sz="4" w:space="0"/>
            </w:tcBorders>
            <w:tcW w:w="2265" w:type="dxa"/>
            <w:textDirection w:val="lrTb"/>
            <w:noWrap w:val="false"/>
          </w:tcPr>
          <w:p>
            <w:pPr>
              <w:pBdr/>
              <w:spacing/>
              <w:ind/>
              <w:rPr>
                <w:b/>
                <w:bCs/>
                <w:color w:val="ffffff" w:themeColor="background1"/>
                <w:lang w:val="fr-FR"/>
              </w:rPr>
            </w:pPr>
            <w:r>
              <w:rPr>
                <w:b/>
                <w:bCs/>
                <w:color w:val="ffffff" w:themeColor="background1"/>
                <w:lang w:val="fr-FR"/>
              </w:rPr>
              <w:t xml:space="preserve">Porteur / Porteuse</w:t>
            </w:r>
            <w:r>
              <w:rPr>
                <w:b/>
                <w:bCs/>
                <w:color w:val="ffffff" w:themeColor="background1"/>
                <w:lang w:val="fr-FR"/>
              </w:rPr>
            </w:r>
            <w:r>
              <w:rPr>
                <w:b/>
                <w:bCs/>
                <w:color w:val="ffffff" w:themeColor="background1"/>
                <w:lang w:val="fr-FR"/>
              </w:rPr>
            </w:r>
          </w:p>
        </w:tc>
        <w:tc>
          <w:tcPr>
            <w:shd w:val="clear" w:color="auto" w:fill="4472c4" w:themeFill="accent5"/>
            <w:tcBorders>
              <w:top w:val="single" w:color="auto" w:sz="4" w:space="0"/>
              <w:left w:val="single" w:color="auto" w:sz="4" w:space="0"/>
              <w:bottom w:val="single" w:color="auto" w:sz="4" w:space="0"/>
              <w:right w:val="single" w:color="auto" w:sz="4" w:space="0"/>
            </w:tcBorders>
            <w:tcW w:w="1485" w:type="dxa"/>
            <w:textDirection w:val="lrTb"/>
            <w:noWrap w:val="false"/>
          </w:tcPr>
          <w:p>
            <w:pPr>
              <w:pBdr/>
              <w:spacing/>
              <w:ind/>
              <w:rPr>
                <w:b/>
                <w:bCs/>
                <w:color w:val="ffffff" w:themeColor="background1"/>
                <w:lang w:val="fr-FR"/>
              </w:rPr>
            </w:pPr>
            <w:r>
              <w:rPr>
                <w:b/>
                <w:bCs/>
                <w:color w:val="ffffff" w:themeColor="background1"/>
                <w:lang w:val="fr-FR"/>
              </w:rPr>
              <w:t xml:space="preserve">Budget</w:t>
            </w:r>
            <w:r>
              <w:rPr>
                <w:b/>
                <w:bCs/>
                <w:color w:val="ffffff" w:themeColor="background1"/>
                <w:lang w:val="fr-FR"/>
              </w:rPr>
            </w:r>
            <w:r>
              <w:rPr>
                <w:b/>
                <w:bCs/>
                <w:color w:val="ffffff" w:themeColor="background1"/>
                <w:lang w:val="fr-FR"/>
              </w:rPr>
            </w:r>
          </w:p>
        </w:tc>
        <w:tc>
          <w:tcPr>
            <w:shd w:val="clear" w:color="auto" w:fill="4472c4" w:themeFill="accent5"/>
            <w:tcBorders>
              <w:top w:val="single" w:color="auto" w:sz="4" w:space="0"/>
              <w:left w:val="single" w:color="auto" w:sz="4" w:space="0"/>
              <w:bottom w:val="single" w:color="auto" w:sz="4" w:space="0"/>
              <w:right w:val="single" w:color="auto" w:sz="4" w:space="0"/>
            </w:tcBorders>
            <w:tcW w:w="2273" w:type="dxa"/>
            <w:textDirection w:val="lrTb"/>
            <w:noWrap w:val="false"/>
          </w:tcPr>
          <w:p>
            <w:pPr>
              <w:pBdr/>
              <w:spacing/>
              <w:ind/>
              <w:rPr>
                <w:b/>
                <w:bCs/>
                <w:color w:val="ffffff" w:themeColor="background1"/>
                <w:lang w:val="fr-FR"/>
              </w:rPr>
            </w:pPr>
            <w:r>
              <w:rPr>
                <w:b/>
                <w:bCs/>
                <w:color w:val="ffffff" w:themeColor="background1"/>
                <w:lang w:val="fr-FR"/>
              </w:rPr>
              <w:t xml:space="preserve">Début - fin du projet</w:t>
            </w:r>
            <w:r>
              <w:rPr>
                <w:b/>
                <w:bCs/>
                <w:color w:val="ffffff" w:themeColor="background1"/>
                <w:lang w:val="fr-FR"/>
              </w:rPr>
            </w:r>
            <w:r>
              <w:rPr>
                <w:b/>
                <w:bCs/>
                <w:color w:val="ffffff" w:themeColor="background1"/>
                <w:lang w:val="fr-FR"/>
              </w:rPr>
            </w:r>
          </w:p>
        </w:tc>
      </w:tr>
      <w:tr>
        <w:trPr/>
        <w:tc>
          <w:tcPr>
            <w:shd w:val="clear" w:color="auto" w:fill="9cc2e5" w:themeFill="accent1" w:themeFillTint="99"/>
            <w:tcBorders>
              <w:top w:val="single" w:color="auto" w:sz="4" w:space="0"/>
              <w:left w:val="single" w:color="auto" w:sz="4" w:space="0"/>
              <w:bottom w:val="single" w:color="auto" w:sz="4" w:space="0"/>
              <w:right w:val="single" w:color="auto" w:sz="4" w:space="0"/>
            </w:tcBorders>
            <w:tcW w:w="2499" w:type="dxa"/>
            <w:textDirection w:val="lrTb"/>
            <w:noWrap w:val="false"/>
          </w:tcPr>
          <w:p>
            <w:pPr>
              <w:pBdr/>
              <w:spacing/>
              <w:ind/>
              <w:rPr>
                <w:lang w:val="fr-FR"/>
              </w:rPr>
            </w:pPr>
            <w:r>
              <w:rPr>
                <w:lang w:val="fr-FR"/>
              </w:rPr>
              <w:t xml:space="preserve">ANR BABALLE</w:t>
            </w:r>
            <w:r>
              <w:rPr>
                <w:lang w:val="fr-FR"/>
              </w:rPr>
            </w:r>
            <w:r>
              <w:rPr>
                <w:lang w:val="fr-FR"/>
              </w:rPr>
            </w:r>
          </w:p>
        </w:tc>
        <w:tc>
          <w:tcPr>
            <w:shd w:val="clear" w:color="auto" w:fill="9cc2e5" w:themeFill="accent1" w:themeFillTint="99"/>
            <w:tcBorders>
              <w:top w:val="single" w:color="auto" w:sz="4" w:space="0"/>
              <w:left w:val="single" w:color="auto" w:sz="4" w:space="0"/>
              <w:bottom w:val="single" w:color="auto" w:sz="4" w:space="0"/>
              <w:right w:val="single" w:color="auto" w:sz="4" w:space="0"/>
            </w:tcBorders>
            <w:tcW w:w="2265" w:type="dxa"/>
            <w:textDirection w:val="lrTb"/>
            <w:noWrap w:val="false"/>
          </w:tcPr>
          <w:p>
            <w:pPr>
              <w:pBdr/>
              <w:spacing/>
              <w:ind/>
              <w:rPr>
                <w:lang w:val="fr-FR"/>
              </w:rPr>
            </w:pPr>
            <w:r>
              <w:rPr>
                <w:lang w:val="fr-FR"/>
              </w:rPr>
              <w:t xml:space="preserve">Dr. Labrador</w:t>
            </w:r>
            <w:r>
              <w:rPr>
                <w:lang w:val="fr-FR"/>
              </w:rPr>
            </w:r>
            <w:r>
              <w:rPr>
                <w:lang w:val="fr-FR"/>
              </w:rPr>
            </w:r>
          </w:p>
        </w:tc>
        <w:tc>
          <w:tcPr>
            <w:shd w:val="clear" w:color="auto" w:fill="9cc2e5" w:themeFill="accent1" w:themeFillTint="99"/>
            <w:tcBorders>
              <w:top w:val="single" w:color="auto" w:sz="4" w:space="0"/>
              <w:left w:val="single" w:color="auto" w:sz="4" w:space="0"/>
              <w:bottom w:val="single" w:color="auto" w:sz="4" w:space="0"/>
              <w:right w:val="single" w:color="auto" w:sz="4" w:space="0"/>
            </w:tcBorders>
            <w:tcW w:w="1485" w:type="dxa"/>
            <w:textDirection w:val="lrTb"/>
            <w:noWrap w:val="false"/>
          </w:tcPr>
          <w:p>
            <w:pPr>
              <w:pBdr/>
              <w:spacing/>
              <w:ind/>
              <w:rPr>
                <w:lang w:val="fr-FR"/>
              </w:rPr>
            </w:pPr>
            <w:r>
              <w:rPr>
                <w:lang w:val="fr-FR"/>
              </w:rPr>
              <w:t xml:space="preserve">5 M€</w:t>
            </w:r>
            <w:r>
              <w:rPr>
                <w:lang w:val="fr-FR"/>
              </w:rPr>
            </w:r>
            <w:r>
              <w:rPr>
                <w:lang w:val="fr-FR"/>
              </w:rPr>
            </w:r>
          </w:p>
        </w:tc>
        <w:tc>
          <w:tcPr>
            <w:shd w:val="clear" w:color="auto" w:fill="9cc2e5" w:themeFill="accent1" w:themeFillTint="99"/>
            <w:tcBorders>
              <w:top w:val="single" w:color="auto" w:sz="4" w:space="0"/>
              <w:left w:val="single" w:color="auto" w:sz="4" w:space="0"/>
              <w:bottom w:val="single" w:color="auto" w:sz="4" w:space="0"/>
              <w:right w:val="single" w:color="auto" w:sz="4" w:space="0"/>
            </w:tcBorders>
            <w:tcW w:w="2273" w:type="dxa"/>
            <w:textDirection w:val="lrTb"/>
            <w:noWrap w:val="false"/>
          </w:tcPr>
          <w:p>
            <w:pPr>
              <w:pBdr/>
              <w:spacing/>
              <w:ind/>
              <w:rPr>
                <w:lang w:val="fr-FR"/>
              </w:rPr>
            </w:pPr>
            <w:r>
              <w:rPr>
                <w:lang w:val="fr-FR"/>
              </w:rPr>
              <w:t xml:space="preserve">10/2019 - 09/2050</w:t>
            </w:r>
            <w:r>
              <w:rPr>
                <w:lang w:val="fr-FR"/>
              </w:rPr>
            </w:r>
            <w:r>
              <w:rPr>
                <w:lang w:val="fr-FR"/>
              </w:rPr>
            </w:r>
          </w:p>
        </w:tc>
      </w:tr>
      <w:tr>
        <w:trPr/>
        <w:tc>
          <w:tcPr>
            <w:shd w:val="clear" w:color="auto" w:fill="9cc2e5" w:themeFill="accent1" w:themeFillTint="99"/>
            <w:tcBorders>
              <w:top w:val="single" w:color="auto" w:sz="4" w:space="0"/>
              <w:left w:val="single" w:color="auto" w:sz="4" w:space="0"/>
              <w:bottom w:val="single" w:color="auto" w:sz="4" w:space="0"/>
              <w:right w:val="single" w:color="auto" w:sz="4" w:space="0"/>
            </w:tcBorders>
            <w:tcW w:w="2499" w:type="dxa"/>
            <w:textDirection w:val="lrTb"/>
            <w:noWrap w:val="false"/>
          </w:tcPr>
          <w:p>
            <w:pPr>
              <w:pBdr/>
              <w:spacing/>
              <w:ind/>
              <w:rPr>
                <w:lang w:val="fr-FR"/>
              </w:rPr>
            </w:pPr>
            <w:r>
              <w:rPr>
                <w:lang w:val="fr-FR"/>
              </w:rPr>
              <w:t xml:space="preserve">ERC CATFOOD</w:t>
            </w:r>
            <w:r>
              <w:rPr>
                <w:lang w:val="fr-FR"/>
              </w:rPr>
            </w:r>
            <w:r>
              <w:rPr>
                <w:lang w:val="fr-FR"/>
              </w:rPr>
            </w:r>
          </w:p>
        </w:tc>
        <w:tc>
          <w:tcPr>
            <w:shd w:val="clear" w:color="auto" w:fill="9cc2e5" w:themeFill="accent1" w:themeFillTint="99"/>
            <w:tcBorders>
              <w:top w:val="single" w:color="auto" w:sz="4" w:space="0"/>
              <w:left w:val="single" w:color="auto" w:sz="4" w:space="0"/>
              <w:bottom w:val="single" w:color="auto" w:sz="4" w:space="0"/>
              <w:right w:val="single" w:color="auto" w:sz="4" w:space="0"/>
            </w:tcBorders>
            <w:tcW w:w="2265" w:type="dxa"/>
            <w:textDirection w:val="lrTb"/>
            <w:noWrap w:val="false"/>
          </w:tcPr>
          <w:p>
            <w:pPr>
              <w:pBdr/>
              <w:spacing/>
              <w:ind/>
              <w:rPr>
                <w:lang w:val="fr-FR"/>
              </w:rPr>
            </w:pPr>
            <w:r>
              <w:rPr>
                <w:lang w:val="fr-FR"/>
              </w:rPr>
              <w:t xml:space="preserve">Dr. Siamois</w:t>
            </w:r>
            <w:r>
              <w:rPr>
                <w:lang w:val="fr-FR"/>
              </w:rPr>
            </w:r>
            <w:r>
              <w:rPr>
                <w:lang w:val="fr-FR"/>
              </w:rPr>
            </w:r>
          </w:p>
        </w:tc>
        <w:tc>
          <w:tcPr>
            <w:shd w:val="clear" w:color="auto" w:fill="9cc2e5" w:themeFill="accent1" w:themeFillTint="99"/>
            <w:tcBorders>
              <w:top w:val="single" w:color="auto" w:sz="4" w:space="0"/>
              <w:left w:val="single" w:color="auto" w:sz="4" w:space="0"/>
              <w:bottom w:val="single" w:color="auto" w:sz="4" w:space="0"/>
              <w:right w:val="single" w:color="auto" w:sz="4" w:space="0"/>
            </w:tcBorders>
            <w:tcW w:w="1485" w:type="dxa"/>
            <w:textDirection w:val="lrTb"/>
            <w:noWrap w:val="false"/>
          </w:tcPr>
          <w:p>
            <w:pPr>
              <w:pBdr/>
              <w:spacing/>
              <w:ind/>
              <w:rPr>
                <w:lang w:val="fr-FR"/>
              </w:rPr>
            </w:pPr>
            <w:r>
              <w:rPr>
                <w:lang w:val="fr-FR"/>
              </w:rPr>
              <w:t xml:space="preserve">150 k€</w:t>
            </w:r>
            <w:r>
              <w:rPr>
                <w:lang w:val="fr-FR"/>
              </w:rPr>
            </w:r>
            <w:r>
              <w:rPr>
                <w:lang w:val="fr-FR"/>
              </w:rPr>
            </w:r>
          </w:p>
        </w:tc>
        <w:tc>
          <w:tcPr>
            <w:shd w:val="clear" w:color="auto" w:fill="9cc2e5" w:themeFill="accent1" w:themeFillTint="99"/>
            <w:tcBorders>
              <w:top w:val="single" w:color="auto" w:sz="4" w:space="0"/>
              <w:left w:val="single" w:color="auto" w:sz="4" w:space="0"/>
              <w:bottom w:val="single" w:color="auto" w:sz="4" w:space="0"/>
              <w:right w:val="single" w:color="auto" w:sz="4" w:space="0"/>
            </w:tcBorders>
            <w:tcW w:w="2273" w:type="dxa"/>
            <w:textDirection w:val="lrTb"/>
            <w:noWrap w:val="false"/>
          </w:tcPr>
          <w:p>
            <w:pPr>
              <w:pBdr/>
              <w:spacing/>
              <w:ind/>
              <w:rPr>
                <w:lang w:val="fr-FR"/>
              </w:rPr>
            </w:pPr>
            <w:r>
              <w:rPr>
                <w:lang w:val="fr-FR"/>
              </w:rPr>
              <w:t xml:space="preserve">09/2022 - 08/2028</w:t>
            </w:r>
            <w:r>
              <w:rPr>
                <w:lang w:val="fr-FR"/>
              </w:rPr>
            </w:r>
            <w:r>
              <w:rPr>
                <w:lang w:val="fr-FR"/>
              </w:rPr>
            </w:r>
          </w:p>
        </w:tc>
      </w:tr>
      <w:tr>
        <w:trPr/>
        <w:tc>
          <w:tcPr>
            <w:shd w:val="clear" w:color="auto" w:fill="9cc2e5" w:themeFill="accent1" w:themeFillTint="99"/>
            <w:tcBorders>
              <w:top w:val="single" w:color="auto" w:sz="4" w:space="0"/>
              <w:left w:val="single" w:color="auto" w:sz="4" w:space="0"/>
              <w:bottom w:val="single" w:color="auto" w:sz="4" w:space="0"/>
              <w:right w:val="single" w:color="auto" w:sz="4" w:space="0"/>
            </w:tcBorders>
            <w:tcW w:w="2499" w:type="dxa"/>
            <w:textDirection w:val="lrTb"/>
            <w:noWrap w:val="false"/>
          </w:tcPr>
          <w:p>
            <w:pPr>
              <w:pBdr/>
              <w:spacing/>
              <w:ind/>
              <w:rPr>
                <w:lang w:val="fr-FR"/>
              </w:rPr>
            </w:pPr>
            <w:r>
              <w:rPr>
                <w:lang w:val="fr-FR"/>
              </w:rPr>
              <w:t xml:space="preserve">...</w:t>
            </w:r>
            <w:r>
              <w:rPr>
                <w:lang w:val="fr-FR"/>
              </w:rPr>
            </w:r>
            <w:r>
              <w:rPr>
                <w:lang w:val="fr-FR"/>
              </w:rPr>
            </w:r>
          </w:p>
        </w:tc>
        <w:tc>
          <w:tcPr>
            <w:shd w:val="clear" w:color="auto" w:fill="9cc2e5" w:themeFill="accent1" w:themeFillTint="99"/>
            <w:tcBorders>
              <w:top w:val="single" w:color="auto" w:sz="4" w:space="0"/>
              <w:left w:val="single" w:color="auto" w:sz="4" w:space="0"/>
              <w:bottom w:val="single" w:color="auto" w:sz="4" w:space="0"/>
              <w:right w:val="single" w:color="auto" w:sz="4" w:space="0"/>
            </w:tcBorders>
            <w:tcW w:w="2265" w:type="dxa"/>
            <w:textDirection w:val="lrTb"/>
            <w:noWrap w:val="false"/>
          </w:tcPr>
          <w:p>
            <w:pPr>
              <w:pBdr/>
              <w:spacing/>
              <w:ind/>
              <w:rPr>
                <w:lang w:val="fr-FR"/>
              </w:rPr>
            </w:pPr>
            <w:r>
              <w:rPr>
                <w:lang w:val="fr-FR"/>
              </w:rPr>
              <w:t xml:space="preserve">...</w:t>
            </w:r>
            <w:r>
              <w:rPr>
                <w:lang w:val="fr-FR"/>
              </w:rPr>
            </w:r>
            <w:r>
              <w:rPr>
                <w:lang w:val="fr-FR"/>
              </w:rPr>
            </w:r>
          </w:p>
        </w:tc>
        <w:tc>
          <w:tcPr>
            <w:shd w:val="clear" w:color="auto" w:fill="9cc2e5" w:themeFill="accent1" w:themeFillTint="99"/>
            <w:tcBorders>
              <w:top w:val="single" w:color="auto" w:sz="4" w:space="0"/>
              <w:left w:val="single" w:color="auto" w:sz="4" w:space="0"/>
              <w:bottom w:val="single" w:color="auto" w:sz="4" w:space="0"/>
              <w:right w:val="single" w:color="auto" w:sz="4" w:space="0"/>
            </w:tcBorders>
            <w:tcW w:w="1485" w:type="dxa"/>
            <w:textDirection w:val="lrTb"/>
            <w:noWrap w:val="false"/>
          </w:tcPr>
          <w:p>
            <w:pPr>
              <w:pBdr/>
              <w:spacing/>
              <w:ind/>
              <w:rPr>
                <w:lang w:val="fr-FR"/>
              </w:rPr>
            </w:pPr>
            <w:r>
              <w:rPr>
                <w:lang w:val="fr-FR"/>
              </w:rPr>
              <w:t xml:space="preserve">...</w:t>
            </w:r>
            <w:r>
              <w:rPr>
                <w:lang w:val="fr-FR"/>
              </w:rPr>
            </w:r>
            <w:r>
              <w:rPr>
                <w:lang w:val="fr-FR"/>
              </w:rPr>
            </w:r>
          </w:p>
        </w:tc>
        <w:tc>
          <w:tcPr>
            <w:shd w:val="clear" w:color="auto" w:fill="9cc2e5" w:themeFill="accent1" w:themeFillTint="99"/>
            <w:tcBorders>
              <w:top w:val="single" w:color="auto" w:sz="4" w:space="0"/>
              <w:left w:val="single" w:color="auto" w:sz="4" w:space="0"/>
              <w:bottom w:val="single" w:color="auto" w:sz="4" w:space="0"/>
              <w:right w:val="single" w:color="auto" w:sz="4" w:space="0"/>
            </w:tcBorders>
            <w:tcW w:w="2273" w:type="dxa"/>
            <w:textDirection w:val="lrTb"/>
            <w:noWrap w:val="false"/>
          </w:tcPr>
          <w:p>
            <w:pPr>
              <w:pBdr/>
              <w:spacing/>
              <w:ind/>
              <w:rPr>
                <w:lang w:val="fr-FR"/>
              </w:rPr>
            </w:pPr>
            <w:r>
              <w:rPr>
                <w:lang w:val="fr-FR"/>
              </w:rPr>
              <w:t xml:space="preserve">...</w:t>
            </w:r>
            <w:r>
              <w:rPr>
                <w:lang w:val="fr-FR"/>
              </w:rPr>
            </w:r>
            <w:r>
              <w:rPr>
                <w:lang w:val="fr-FR"/>
              </w:rPr>
            </w:r>
          </w:p>
        </w:tc>
      </w:tr>
    </w:tbl>
    <w:p>
      <w:pPr>
        <w:pBdr/>
        <w:spacing/>
        <w:ind/>
        <w:rPr>
          <w:lang w:val="fr-FR"/>
        </w:rPr>
      </w:pPr>
      <w:r>
        <w:rPr>
          <w:lang w:val="fr-FR"/>
        </w:rPr>
        <w:br w:type="page" w:clear="all"/>
      </w:r>
      <w:r>
        <w:rPr>
          <w:lang w:val="fr-FR"/>
        </w:rPr>
      </w:r>
      <w:r>
        <w:rPr>
          <w:lang w:val="fr-FR"/>
        </w:rPr>
      </w:r>
    </w:p>
    <w:p>
      <w:pPr>
        <w:pStyle w:val="780"/>
        <w:numPr>
          <w:ilvl w:val="0"/>
          <w:numId w:val="5"/>
        </w:numPr>
        <w:pBdr/>
        <w:spacing w:after="120" w:before="120"/>
        <w:ind/>
        <w:rPr>
          <w:lang w:val="fr-FR"/>
        </w:rPr>
      </w:pPr>
      <w:r/>
      <w:bookmarkStart w:id="17" w:name="_Toc5"/>
      <w:r>
        <w:rPr>
          <w:lang w:val="fr-FR"/>
        </w:rPr>
        <w:t xml:space="preserve">Justifications des financements obtenus en 202</w:t>
      </w:r>
      <w:r>
        <w:rPr>
          <w:lang w:val="fr-FR"/>
        </w:rPr>
        <w:t xml:space="preserve">4</w:t>
      </w:r>
      <w:bookmarkEnd w:id="17"/>
      <w:r>
        <w:rPr>
          <w:lang w:val="fr-FR"/>
        </w:rPr>
      </w:r>
      <w:r>
        <w:rPr>
          <w:lang w:val="fr-FR"/>
        </w:rPr>
      </w:r>
    </w:p>
    <w:p>
      <w:pPr>
        <w:pStyle w:val="781"/>
        <w:numPr>
          <w:ilvl w:val="1"/>
          <w:numId w:val="5"/>
        </w:numPr>
        <w:pBdr/>
        <w:spacing w:after="120" w:before="120"/>
        <w:ind/>
        <w:rPr>
          <w:lang w:val="fr-FR"/>
        </w:rPr>
      </w:pPr>
      <w:r/>
      <w:bookmarkStart w:id="18" w:name="_Toc6"/>
      <w:r>
        <w:rPr>
          <w:lang w:val="fr-FR"/>
        </w:rPr>
        <w:t xml:space="preserve">Bilan des participations aux conférences</w:t>
      </w:r>
      <w:bookmarkEnd w:id="18"/>
      <w:r>
        <w:rPr>
          <w:lang w:val="fr-FR"/>
        </w:rPr>
      </w:r>
      <w:r>
        <w:rPr>
          <w:lang w:val="fr-FR"/>
        </w:rPr>
      </w:r>
    </w:p>
    <w:p>
      <w:pPr>
        <w:pBdr/>
        <w:spacing/>
        <w:ind/>
        <w:rPr>
          <w:lang w:val="fr-FR"/>
        </w:rPr>
      </w:pPr>
      <w:r>
        <w:rPr>
          <w:lang w:val="fr-FR"/>
        </w:rPr>
        <w:t xml:space="preserve">Donner un bilan succinct des conférences pour lesquelles le support ASHRA a été utilisé. Si les conférences ont été annulées, expliquer comment la dotation a été réaffectée au sein du laboratoire (voir message d’instructions).</w:t>
      </w:r>
      <w:r>
        <w:rPr>
          <w:lang w:val="fr-FR"/>
        </w:rPr>
      </w:r>
      <w:r>
        <w:rPr>
          <w:lang w:val="fr-FR"/>
        </w:rPr>
      </w:r>
    </w:p>
    <w:p>
      <w:pPr>
        <w:pBdr/>
        <w:spacing/>
        <w:ind/>
        <w:rPr>
          <w:lang w:val="fr-FR"/>
        </w:rPr>
      </w:pPr>
      <w:r>
        <w:rPr>
          <w:lang w:val="fr-FR"/>
        </w:rPr>
      </w:r>
      <w:r>
        <w:rPr>
          <w:lang w:val="fr-FR"/>
        </w:rPr>
      </w:r>
      <w:r>
        <w:rPr>
          <w:lang w:val="fr-FR"/>
        </w:rPr>
      </w:r>
    </w:p>
    <w:p>
      <w:pPr>
        <w:pBdr/>
        <w:spacing/>
        <w:ind/>
        <w:rPr>
          <w:lang w:val="fr-FR"/>
        </w:rPr>
      </w:pPr>
      <w:r>
        <w:rPr>
          <w:lang w:val="fr-FR"/>
        </w:rPr>
        <w:t xml:space="preserve">Merci de mentionner l’ASHRA dans les remerciements sur vos publications et actes de conférences. Lister ici les publications ayant bénéficié du soutien de l’ASHRA au titre de l’année 202</w:t>
      </w:r>
      <w:r>
        <w:rPr>
          <w:lang w:val="fr-FR"/>
        </w:rPr>
        <w:t xml:space="preserve">4</w:t>
      </w:r>
      <w:r>
        <w:rPr>
          <w:lang w:val="fr-FR"/>
        </w:rPr>
        <w:t xml:space="preserve">.</w:t>
      </w:r>
      <w:r>
        <w:rPr>
          <w:lang w:val="fr-FR"/>
        </w:rPr>
      </w:r>
      <w:r>
        <w:rPr>
          <w:lang w:val="fr-FR"/>
        </w:rPr>
      </w:r>
    </w:p>
    <w:p>
      <w:pPr>
        <w:pBdr/>
        <w:spacing/>
        <w:ind/>
        <w:rPr>
          <w:lang w:val="fr-FR"/>
        </w:rPr>
      </w:pPr>
      <w:r>
        <w:rPr>
          <w:lang w:val="fr-FR"/>
        </w:rPr>
      </w:r>
      <w:r>
        <w:rPr>
          <w:lang w:val="fr-FR"/>
        </w:rPr>
      </w:r>
      <w:r>
        <w:rPr>
          <w:lang w:val="fr-FR"/>
        </w:rPr>
      </w:r>
    </w:p>
    <w:p>
      <w:pPr>
        <w:pStyle w:val="781"/>
        <w:numPr>
          <w:ilvl w:val="1"/>
          <w:numId w:val="5"/>
        </w:numPr>
        <w:pBdr/>
        <w:spacing w:after="120" w:before="120"/>
        <w:ind/>
        <w:rPr>
          <w:lang w:val="fr-FR"/>
        </w:rPr>
      </w:pPr>
      <w:r/>
      <w:bookmarkStart w:id="19" w:name="_Toc7"/>
      <w:r>
        <w:rPr>
          <w:lang w:val="fr-FR"/>
        </w:rPr>
        <w:t xml:space="preserve">Bilan des actions de collaborations</w:t>
      </w:r>
      <w:r>
        <w:rPr>
          <w:lang w:val="fr-FR"/>
        </w:rPr>
        <w:t xml:space="preserve"> </w:t>
      </w:r>
      <w:bookmarkEnd w:id="19"/>
      <w:r>
        <w:rPr>
          <w:lang w:val="fr-FR"/>
        </w:rPr>
      </w:r>
      <w:r>
        <w:rPr>
          <w:lang w:val="fr-FR"/>
        </w:rPr>
      </w:r>
    </w:p>
    <w:p>
      <w:pPr>
        <w:pBdr/>
        <w:spacing/>
        <w:ind/>
        <w:rPr>
          <w:lang w:val="fr-FR"/>
        </w:rPr>
      </w:pPr>
      <w:r>
        <w:rPr>
          <w:lang w:val="fr-FR"/>
        </w:rPr>
        <w:t xml:space="preserve">Donner un bref résumé (5-10 lignes) pour chacune des actions. Préciser si un évènement marquant a eu lieu (résultat scientifique, publication, autre…), et l’évolution effective par rapport aux prévisions. </w:t>
      </w:r>
      <w:r>
        <w:rPr>
          <w:lang w:val="fr-FR"/>
        </w:rPr>
      </w:r>
      <w:r>
        <w:rPr>
          <w:lang w:val="fr-FR"/>
        </w:rPr>
      </w:r>
    </w:p>
    <w:p>
      <w:pPr>
        <w:pBdr/>
        <w:spacing/>
        <w:ind/>
        <w:rPr>
          <w:lang w:val="fr-FR"/>
        </w:rPr>
      </w:pPr>
      <w:r>
        <w:rPr>
          <w:lang w:val="fr-FR"/>
        </w:rPr>
      </w:r>
      <w:r>
        <w:rPr>
          <w:lang w:val="fr-FR"/>
        </w:rPr>
      </w:r>
      <w:r>
        <w:rPr>
          <w:lang w:val="fr-FR"/>
        </w:rPr>
      </w:r>
    </w:p>
    <w:p>
      <w:pPr>
        <w:pBdr/>
        <w:spacing/>
        <w:ind/>
        <w:rPr>
          <w:lang w:val="fr-FR"/>
        </w:rPr>
      </w:pPr>
      <w:r>
        <w:rPr>
          <w:lang w:val="fr-FR"/>
        </w:rPr>
        <w:t xml:space="preserve">Si des actions ont été annulées, expliquer comment la dotation a été réaffectée au sein du laboratoire.</w:t>
      </w:r>
      <w:r>
        <w:rPr>
          <w:lang w:val="fr-FR"/>
        </w:rPr>
      </w:r>
      <w:r>
        <w:rPr>
          <w:lang w:val="fr-FR"/>
        </w:rPr>
      </w:r>
    </w:p>
    <w:p>
      <w:pPr>
        <w:pBdr/>
        <w:spacing/>
        <w:ind/>
        <w:rPr>
          <w:lang w:val="fr-FR"/>
        </w:rPr>
      </w:pPr>
      <w:r>
        <w:rPr>
          <w:lang w:val="fr-FR"/>
        </w:rPr>
      </w:r>
      <w:r>
        <w:rPr>
          <w:lang w:val="fr-FR"/>
        </w:rPr>
      </w:r>
      <w:r>
        <w:rPr>
          <w:lang w:val="fr-FR"/>
        </w:rPr>
      </w:r>
    </w:p>
    <w:p>
      <w:pPr>
        <w:pStyle w:val="781"/>
        <w:numPr>
          <w:ilvl w:val="1"/>
          <w:numId w:val="5"/>
        </w:numPr>
        <w:pBdr/>
        <w:spacing w:after="120" w:before="120"/>
        <w:ind/>
        <w:rPr>
          <w:lang w:val="fr-FR"/>
        </w:rPr>
      </w:pPr>
      <w:r/>
      <w:bookmarkStart w:id="20" w:name="_Toc8"/>
      <w:r>
        <w:rPr>
          <w:lang w:val="fr-FR"/>
        </w:rPr>
        <w:t xml:space="preserve">Bilan des organisations d’ateliers</w:t>
      </w:r>
      <w:bookmarkEnd w:id="20"/>
      <w:r>
        <w:rPr>
          <w:lang w:val="fr-FR"/>
        </w:rPr>
      </w:r>
      <w:r>
        <w:rPr>
          <w:lang w:val="fr-FR"/>
        </w:rPr>
      </w:r>
    </w:p>
    <w:p>
      <w:pPr>
        <w:pBdr/>
        <w:spacing/>
        <w:ind/>
        <w:rPr>
          <w:lang w:val="fr-FR"/>
        </w:rPr>
      </w:pPr>
      <w:r>
        <w:rPr>
          <w:lang w:val="fr-FR"/>
        </w:rPr>
        <w:t xml:space="preserve">Idem.</w:t>
      </w:r>
      <w:r>
        <w:rPr>
          <w:lang w:val="fr-FR"/>
        </w:rPr>
      </w:r>
      <w:r>
        <w:rPr>
          <w:lang w:val="fr-FR"/>
        </w:rPr>
      </w:r>
    </w:p>
    <w:p>
      <w:pPr>
        <w:pBdr/>
        <w:spacing/>
        <w:ind/>
        <w:rPr>
          <w:lang w:val="fr-FR"/>
        </w:rPr>
      </w:pPr>
      <w:r>
        <w:rPr>
          <w:lang w:val="fr-FR"/>
        </w:rPr>
      </w:r>
      <w:r>
        <w:rPr>
          <w:lang w:val="fr-FR"/>
        </w:rPr>
      </w:r>
      <w:r>
        <w:rPr>
          <w:lang w:val="fr-FR"/>
        </w:rPr>
      </w:r>
    </w:p>
    <w:p>
      <w:pPr>
        <w:pStyle w:val="781"/>
        <w:numPr>
          <w:ilvl w:val="1"/>
          <w:numId w:val="5"/>
        </w:numPr>
        <w:pBdr/>
        <w:spacing w:after="120" w:before="120"/>
        <w:ind/>
        <w:rPr>
          <w:lang w:val="fr-FR"/>
        </w:rPr>
      </w:pPr>
      <w:r/>
      <w:bookmarkStart w:id="21" w:name="_Toc9"/>
      <w:r>
        <w:rPr>
          <w:lang w:val="fr-FR"/>
        </w:rPr>
        <w:t xml:space="preserve">Bilan des actions de R&amp;D</w:t>
      </w:r>
      <w:bookmarkEnd w:id="21"/>
      <w:r>
        <w:rPr>
          <w:lang w:val="fr-FR"/>
        </w:rPr>
      </w:r>
      <w:r>
        <w:rPr>
          <w:lang w:val="fr-FR"/>
        </w:rPr>
      </w:r>
    </w:p>
    <w:p>
      <w:pPr>
        <w:pBdr/>
        <w:spacing/>
        <w:ind/>
        <w:rPr>
          <w:lang w:val="fr-FR"/>
        </w:rPr>
      </w:pPr>
      <w:r>
        <w:rPr>
          <w:lang w:val="fr-FR"/>
        </w:rPr>
        <w:t xml:space="preserve">Idem.</w:t>
      </w:r>
      <w:r>
        <w:rPr>
          <w:lang w:val="fr-FR"/>
        </w:rPr>
      </w:r>
      <w:r>
        <w:rPr>
          <w:lang w:val="fr-FR"/>
        </w:rPr>
      </w:r>
    </w:p>
    <w:p>
      <w:pPr>
        <w:pBdr/>
        <w:spacing/>
        <w:ind/>
        <w:rPr>
          <w:lang w:val="fr-FR"/>
        </w:rPr>
      </w:pPr>
      <w:r>
        <w:rPr>
          <w:lang w:val="fr-FR"/>
        </w:rPr>
        <w:br w:type="page" w:clear="all"/>
      </w:r>
      <w:r>
        <w:rPr>
          <w:lang w:val="fr-FR"/>
        </w:rPr>
      </w:r>
      <w:r>
        <w:rPr>
          <w:lang w:val="fr-FR"/>
        </w:rPr>
      </w:r>
    </w:p>
    <w:p>
      <w:pPr>
        <w:pStyle w:val="780"/>
        <w:numPr>
          <w:ilvl w:val="0"/>
          <w:numId w:val="5"/>
        </w:numPr>
        <w:pBdr/>
        <w:spacing w:after="120" w:before="120"/>
        <w:ind/>
        <w:rPr>
          <w:lang w:val="fr-FR"/>
        </w:rPr>
      </w:pPr>
      <w:r/>
      <w:bookmarkStart w:id="22" w:name="_Toc10"/>
      <w:r>
        <w:rPr>
          <w:lang w:val="fr-FR"/>
        </w:rPr>
        <w:t xml:space="preserve">Demandes de financement 202</w:t>
      </w:r>
      <w:r>
        <w:rPr>
          <w:lang w:val="fr-FR"/>
        </w:rPr>
        <w:t xml:space="preserve">5</w:t>
      </w:r>
      <w:bookmarkEnd w:id="22"/>
      <w:r>
        <w:rPr>
          <w:lang w:val="fr-FR"/>
        </w:rPr>
      </w:r>
      <w:r>
        <w:rPr>
          <w:lang w:val="fr-FR"/>
        </w:rPr>
      </w:r>
    </w:p>
    <w:p>
      <w:pPr>
        <w:pStyle w:val="781"/>
        <w:numPr>
          <w:ilvl w:val="1"/>
          <w:numId w:val="5"/>
        </w:numPr>
        <w:pBdr/>
        <w:spacing w:after="120" w:before="120"/>
        <w:ind/>
        <w:rPr>
          <w:lang w:val="fr-FR"/>
        </w:rPr>
      </w:pPr>
      <w:r/>
      <w:bookmarkStart w:id="23" w:name="_Toc11"/>
      <w:r>
        <w:rPr>
          <w:lang w:val="fr-FR"/>
        </w:rPr>
        <w:t xml:space="preserve">Participation à des conférences ou atelier</w:t>
      </w:r>
      <w:bookmarkEnd w:id="23"/>
      <w:r>
        <w:rPr>
          <w:lang w:val="fr-FR"/>
        </w:rPr>
      </w:r>
      <w:r>
        <w:rPr>
          <w:lang w:val="fr-FR"/>
        </w:rPr>
      </w:r>
    </w:p>
    <w:p>
      <w:pPr>
        <w:pStyle w:val="783"/>
        <w:pBdr/>
        <w:spacing w:after="120" w:before="120"/>
        <w:ind/>
        <w:rPr>
          <w:lang w:val="fr-FR"/>
        </w:rPr>
      </w:pPr>
      <w:r>
        <w:rPr>
          <w:lang w:val="fr-FR"/>
        </w:rPr>
        <w:t xml:space="preserve">Nom de la conférence #1</w:t>
      </w:r>
      <w:r>
        <w:rPr>
          <w:lang w:val="fr-FR"/>
        </w:rPr>
      </w:r>
      <w:r>
        <w:rPr>
          <w:lang w:val="fr-FR"/>
        </w:rPr>
      </w:r>
    </w:p>
    <w:p>
      <w:pPr>
        <w:pBdr/>
        <w:spacing/>
        <w:ind/>
        <w:rPr>
          <w:lang w:val="fr-FR"/>
        </w:rPr>
      </w:pPr>
      <w:r>
        <w:rPr>
          <w:lang w:val="fr-FR"/>
        </w:rPr>
        <w:t xml:space="preserve">Lieu et site de la conférence (préciser les montants d’inscription s’il y a lieu)</w:t>
      </w:r>
      <w:r>
        <w:rPr>
          <w:lang w:val="fr-FR"/>
        </w:rPr>
      </w:r>
      <w:r>
        <w:rPr>
          <w:lang w:val="fr-FR"/>
        </w:rPr>
      </w:r>
    </w:p>
    <w:p>
      <w:pPr>
        <w:pBdr/>
        <w:spacing/>
        <w:ind/>
        <w:rPr>
          <w:iCs/>
          <w:lang w:val="fr-FR"/>
        </w:rPr>
      </w:pPr>
      <w:r>
        <w:rPr>
          <w:iCs/>
          <w:lang w:val="fr-FR"/>
        </w:rPr>
      </w:r>
      <w:r>
        <w:rPr>
          <w:iCs/>
          <w:lang w:val="fr-FR"/>
        </w:rPr>
      </w:r>
      <w:r>
        <w:rPr>
          <w:iCs/>
          <w:lang w:val="fr-FR"/>
        </w:rPr>
      </w:r>
    </w:p>
    <w:p>
      <w:pPr>
        <w:pBdr/>
        <w:spacing/>
        <w:ind/>
        <w:rPr>
          <w:lang w:val="fr-FR"/>
        </w:rPr>
      </w:pPr>
      <w:r>
        <w:rPr>
          <w:lang w:val="fr-FR"/>
        </w:rPr>
        <w:t xml:space="preserve">Personnes concernées :</w:t>
      </w:r>
      <w:r>
        <w:rPr>
          <w:lang w:val="fr-FR"/>
        </w:rPr>
      </w:r>
      <w:r>
        <w:rPr>
          <w:lang w:val="fr-FR"/>
        </w:rPr>
      </w:r>
    </w:p>
    <w:p>
      <w:pPr>
        <w:pBdr/>
        <w:spacing/>
        <w:ind/>
        <w:rPr>
          <w:lang w:val="fr-FR"/>
        </w:rPr>
      </w:pPr>
      <w:r>
        <w:rPr>
          <w:lang w:val="fr-FR"/>
        </w:rPr>
        <w:t xml:space="preserve">- doctorants / doctorantes :</w:t>
      </w:r>
      <w:r>
        <w:rPr>
          <w:lang w:val="fr-FR"/>
        </w:rPr>
      </w:r>
      <w:r>
        <w:rPr>
          <w:lang w:val="fr-FR"/>
        </w:rPr>
      </w:r>
    </w:p>
    <w:p>
      <w:pPr>
        <w:pBdr/>
        <w:spacing/>
        <w:ind/>
        <w:rPr>
          <w:lang w:val="fr-FR"/>
        </w:rPr>
      </w:pPr>
      <w:r>
        <w:rPr>
          <w:lang w:val="fr-FR"/>
        </w:rPr>
        <w:t xml:space="preserve">- postdocs :</w:t>
      </w:r>
      <w:r>
        <w:rPr>
          <w:lang w:val="fr-FR"/>
        </w:rPr>
      </w:r>
      <w:r>
        <w:rPr>
          <w:lang w:val="fr-FR"/>
        </w:rPr>
      </w:r>
    </w:p>
    <w:p>
      <w:pPr>
        <w:pBdr/>
        <w:spacing/>
        <w:ind/>
        <w:rPr>
          <w:lang w:val="fr-FR"/>
        </w:rPr>
      </w:pPr>
      <w:r>
        <w:rPr>
          <w:lang w:val="fr-FR"/>
        </w:rPr>
        <w:t xml:space="preserve">- ingénieurs ou ingénieures permanentes :</w:t>
      </w:r>
      <w:r>
        <w:rPr>
          <w:lang w:val="fr-FR"/>
        </w:rPr>
      </w:r>
      <w:r>
        <w:rPr>
          <w:lang w:val="fr-FR"/>
        </w:rPr>
      </w:r>
    </w:p>
    <w:p>
      <w:pPr>
        <w:pBdr/>
        <w:spacing/>
        <w:ind/>
        <w:rPr>
          <w:lang w:val="fr-FR"/>
        </w:rPr>
      </w:pPr>
      <w:r>
        <w:rPr>
          <w:lang w:val="fr-FR"/>
        </w:rPr>
        <w:t xml:space="preserve">- chercheurs ou chercheuses permanentes :</w:t>
      </w:r>
      <w:r>
        <w:rPr>
          <w:lang w:val="fr-FR"/>
        </w:rPr>
      </w:r>
      <w:r>
        <w:rPr>
          <w:lang w:val="fr-FR"/>
        </w:rPr>
      </w:r>
    </w:p>
    <w:p>
      <w:pPr>
        <w:pBdr/>
        <w:spacing/>
        <w:ind/>
        <w:rPr>
          <w:iCs/>
          <w:lang w:val="fr-FR"/>
        </w:rPr>
      </w:pPr>
      <w:r>
        <w:rPr>
          <w:iCs/>
          <w:lang w:val="fr-FR"/>
        </w:rPr>
      </w:r>
      <w:r>
        <w:rPr>
          <w:iCs/>
          <w:lang w:val="fr-FR"/>
        </w:rPr>
      </w:r>
      <w:r>
        <w:rPr>
          <w:iCs/>
          <w:lang w:val="fr-FR"/>
        </w:rPr>
      </w:r>
    </w:p>
    <w:p>
      <w:pPr>
        <w:pBdr/>
        <w:spacing/>
        <w:ind/>
        <w:rPr>
          <w:lang w:val="fr-FR"/>
        </w:rPr>
      </w:pPr>
      <w:r>
        <w:rPr>
          <w:lang w:val="fr-FR"/>
        </w:rPr>
        <w:t xml:space="preserve">Contributions prévues :</w:t>
      </w:r>
      <w:r>
        <w:rPr>
          <w:lang w:val="fr-FR"/>
        </w:rPr>
      </w:r>
      <w:r>
        <w:rPr>
          <w:lang w:val="fr-FR"/>
        </w:rPr>
      </w:r>
    </w:p>
    <w:p>
      <w:pPr>
        <w:pStyle w:val="961"/>
        <w:numPr>
          <w:ilvl w:val="0"/>
          <w:numId w:val="6"/>
        </w:numPr>
        <w:pBdr/>
        <w:spacing/>
        <w:ind/>
        <w:rPr>
          <w:lang w:val="fr-FR"/>
        </w:rPr>
      </w:pPr>
      <w:r>
        <w:rPr>
          <w:lang w:val="fr-FR"/>
        </w:rPr>
        <w:t xml:space="preserve">Nom et al, "Titre"</w:t>
      </w:r>
      <w:r>
        <w:rPr>
          <w:lang w:val="fr-FR"/>
        </w:rPr>
      </w:r>
      <w:r>
        <w:rPr>
          <w:lang w:val="fr-FR"/>
        </w:rPr>
      </w:r>
    </w:p>
    <w:p>
      <w:pPr>
        <w:pStyle w:val="961"/>
        <w:numPr>
          <w:ilvl w:val="0"/>
          <w:numId w:val="6"/>
        </w:numPr>
        <w:pBdr/>
        <w:spacing/>
        <w:ind/>
        <w:rPr>
          <w:lang w:val="fr-FR"/>
        </w:rPr>
      </w:pPr>
      <w:r>
        <w:rPr>
          <w:lang w:val="fr-FR"/>
        </w:rPr>
        <w:t xml:space="preserve">Nom et al, "Titre"</w:t>
      </w:r>
      <w:r>
        <w:rPr>
          <w:lang w:val="fr-FR"/>
        </w:rPr>
      </w:r>
      <w:r>
        <w:rPr>
          <w:lang w:val="fr-FR"/>
        </w:rPr>
      </w:r>
    </w:p>
    <w:p>
      <w:pPr>
        <w:pBdr/>
        <w:spacing/>
        <w:ind/>
        <w:rPr>
          <w:iCs/>
          <w:lang w:val="fr-FR"/>
        </w:rPr>
      </w:pPr>
      <w:r>
        <w:rPr>
          <w:iCs/>
          <w:lang w:val="fr-FR"/>
        </w:rPr>
      </w:r>
      <w:r>
        <w:rPr>
          <w:iCs/>
          <w:lang w:val="fr-FR"/>
        </w:rPr>
      </w:r>
      <w:r>
        <w:rPr>
          <w:iCs/>
          <w:lang w:val="fr-FR"/>
        </w:rPr>
      </w:r>
    </w:p>
    <w:p>
      <w:pPr>
        <w:pBdr/>
        <w:spacing/>
        <w:ind/>
        <w:rPr>
          <w:lang w:val="fr-FR"/>
        </w:rPr>
      </w:pPr>
      <w:r>
        <w:rPr>
          <w:lang w:val="fr-FR"/>
        </w:rPr>
        <w:t xml:space="preserve">Détailler la stratégie de participation aux conférences et inclure des éléments de justification du coût carbone que les missions associées représentent (voir message d’instructions).</w:t>
      </w:r>
      <w:bookmarkStart w:id="12" w:name="__DdeLink__477_817743492"/>
      <w:r/>
      <w:bookmarkEnd w:id="12"/>
      <w:r>
        <w:rPr>
          <w:lang w:val="fr-FR"/>
        </w:rPr>
      </w:r>
      <w:r>
        <w:rPr>
          <w:lang w:val="fr-FR"/>
        </w:rPr>
      </w:r>
    </w:p>
    <w:p>
      <w:pPr>
        <w:pBdr/>
        <w:spacing/>
        <w:ind/>
        <w:rPr>
          <w:iCs/>
          <w:lang w:val="fr-FR"/>
        </w:rPr>
      </w:pPr>
      <w:r>
        <w:rPr>
          <w:iCs/>
          <w:lang w:val="fr-FR"/>
        </w:rPr>
      </w:r>
      <w:r>
        <w:rPr>
          <w:iCs/>
          <w:lang w:val="fr-FR"/>
        </w:rPr>
      </w:r>
      <w:r>
        <w:rPr>
          <w:iCs/>
          <w:lang w:val="fr-FR"/>
        </w:rPr>
      </w:r>
    </w:p>
    <w:p>
      <w:pPr>
        <w:pBdr/>
        <w:spacing/>
        <w:ind/>
        <w:rPr>
          <w:lang w:val="fr-FR"/>
        </w:rPr>
      </w:pPr>
      <w:r>
        <w:rPr>
          <w:b/>
          <w:bCs/>
          <w:lang w:val="fr-FR"/>
        </w:rPr>
        <w:t xml:space="preserve">Nombre de missions pour lesquelles un support ASHRA est sollicité : </w:t>
      </w:r>
      <w:r>
        <w:rPr>
          <w:lang w:val="fr-FR"/>
        </w:rPr>
      </w:r>
      <w:r>
        <w:rPr>
          <w:lang w:val="fr-FR"/>
        </w:rPr>
      </w:r>
    </w:p>
    <w:p>
      <w:pPr>
        <w:pBdr/>
        <w:spacing/>
        <w:ind/>
        <w:rPr>
          <w:b/>
          <w:bCs/>
          <w:lang w:val="fr-FR"/>
        </w:rPr>
      </w:pPr>
      <w:r>
        <w:rPr>
          <w:b/>
          <w:bCs/>
          <w:lang w:val="fr-FR"/>
        </w:rPr>
        <w:t xml:space="preserve">Estimation émission de CO</w:t>
      </w:r>
      <w:r>
        <w:rPr>
          <w:b/>
          <w:bCs/>
          <w:vertAlign w:val="subscript"/>
          <w:lang w:val="fr-FR"/>
        </w:rPr>
        <w:t xml:space="preserve">2</w:t>
      </w:r>
      <w:r>
        <w:rPr>
          <w:b/>
          <w:bCs/>
          <w:lang w:val="fr-FR"/>
        </w:rPr>
        <w:t xml:space="preserve"> : xxx kg</w:t>
      </w:r>
      <w:r>
        <w:rPr>
          <w:b/>
          <w:bCs/>
          <w:lang w:val="fr-FR"/>
        </w:rPr>
      </w:r>
      <w:r>
        <w:rPr>
          <w:b/>
          <w:bCs/>
          <w:lang w:val="fr-FR"/>
        </w:rPr>
      </w:r>
    </w:p>
    <w:p>
      <w:pPr>
        <w:pBdr/>
        <w:spacing/>
        <w:ind/>
        <w:rPr>
          <w:lang w:val="fr-FR"/>
        </w:rPr>
      </w:pPr>
      <w:r>
        <w:rPr>
          <w:lang w:val="fr-FR"/>
        </w:rPr>
      </w:r>
      <w:r>
        <w:rPr>
          <w:lang w:val="fr-FR"/>
        </w:rPr>
      </w:r>
      <w:r>
        <w:rPr>
          <w:lang w:val="fr-FR"/>
        </w:rPr>
      </w:r>
    </w:p>
    <w:p>
      <w:pPr>
        <w:pBdr/>
        <w:spacing/>
        <w:ind/>
        <w:rPr>
          <w:lang w:val="fr-FR"/>
        </w:rPr>
      </w:pPr>
      <w:r>
        <w:rPr>
          <w:lang w:val="fr-FR"/>
        </w:rPr>
        <w:t xml:space="preserve">Lorsqu’un support ASHRA est sollicité, il est entendu que la personne concernée n’est pas directement couverte par une des sources de financement listées dans la partie</w:t>
      </w:r>
      <w:r>
        <w:rPr>
          <w:lang w:val="fr-FR"/>
        </w:rPr>
        <w:t xml:space="preserve"> «État</w:t>
      </w:r>
      <w:r>
        <w:rPr>
          <w:lang w:val="fr-FR"/>
        </w:rPr>
        <w:t xml:space="preserve"> des lieux du laboratoire». Si cette condition n’est pas vérifiée, expliquez pourquoi un complément est demandé à l’ASHRA. </w:t>
      </w:r>
      <w:r>
        <w:rPr>
          <w:lang w:val="fr-FR"/>
        </w:rPr>
      </w:r>
      <w:r>
        <w:rPr>
          <w:lang w:val="fr-FR"/>
        </w:rPr>
      </w:r>
    </w:p>
    <w:p>
      <w:pPr>
        <w:pBdr/>
        <w:spacing/>
        <w:ind/>
        <w:rPr>
          <w:iCs/>
          <w:lang w:val="fr-FR"/>
        </w:rPr>
      </w:pPr>
      <w:r>
        <w:rPr>
          <w:iCs/>
          <w:lang w:val="fr-FR"/>
        </w:rPr>
      </w:r>
      <w:r>
        <w:rPr>
          <w:iCs/>
          <w:lang w:val="fr-FR"/>
        </w:rPr>
      </w:r>
      <w:r>
        <w:rPr>
          <w:iCs/>
          <w:lang w:val="fr-FR"/>
        </w:rPr>
      </w:r>
    </w:p>
    <w:p>
      <w:pPr>
        <w:pBdr/>
        <w:spacing/>
        <w:ind/>
        <w:rPr>
          <w:lang w:val="fr-FR"/>
        </w:rPr>
      </w:pPr>
      <w:r>
        <w:rPr>
          <w:lang w:val="fr-FR"/>
        </w:rPr>
        <w:t xml:space="preserve">Co-financements prévus :</w:t>
      </w:r>
      <w:r>
        <w:rPr>
          <w:lang w:val="fr-FR"/>
        </w:rPr>
      </w:r>
      <w:r>
        <w:rPr>
          <w:lang w:val="fr-FR"/>
        </w:rPr>
      </w:r>
    </w:p>
    <w:p>
      <w:pPr>
        <w:pBdr/>
        <w:spacing/>
        <w:ind/>
        <w:rPr>
          <w:iCs/>
          <w:lang w:val="fr-FR"/>
        </w:rPr>
      </w:pPr>
      <w:r>
        <w:rPr>
          <w:iCs/>
          <w:lang w:val="fr-FR"/>
        </w:rPr>
      </w:r>
      <w:r>
        <w:rPr>
          <w:iCs/>
          <w:lang w:val="fr-FR"/>
        </w:rPr>
      </w:r>
      <w:r>
        <w:rPr>
          <w:iCs/>
          <w:lang w:val="fr-FR"/>
        </w:rPr>
      </w:r>
    </w:p>
    <w:p>
      <w:pPr>
        <w:pStyle w:val="783"/>
        <w:pBdr/>
        <w:spacing w:after="120" w:before="120"/>
        <w:ind/>
        <w:rPr>
          <w:lang w:val="fr-FR"/>
        </w:rPr>
      </w:pPr>
      <w:r>
        <w:rPr>
          <w:lang w:val="fr-FR"/>
        </w:rPr>
        <w:t xml:space="preserve">Nom de la conférence #2</w:t>
      </w:r>
      <w:r>
        <w:rPr>
          <w:lang w:val="fr-FR"/>
        </w:rPr>
      </w:r>
      <w:r>
        <w:rPr>
          <w:lang w:val="fr-FR"/>
        </w:rPr>
      </w:r>
    </w:p>
    <w:p>
      <w:pPr>
        <w:pBdr/>
        <w:spacing/>
        <w:ind/>
        <w:rPr>
          <w:lang w:val="fr-FR"/>
        </w:rPr>
      </w:pPr>
      <w:r>
        <w:rPr>
          <w:lang w:val="fr-FR"/>
        </w:rPr>
        <w:t xml:space="preserve">...</w:t>
      </w:r>
      <w:r>
        <w:rPr>
          <w:lang w:val="fr-FR"/>
        </w:rPr>
      </w:r>
      <w:r>
        <w:rPr>
          <w:lang w:val="fr-FR"/>
        </w:rPr>
      </w:r>
    </w:p>
    <w:p>
      <w:pPr>
        <w:pBdr/>
        <w:spacing/>
        <w:ind/>
        <w:rPr>
          <w:lang w:val="fr-FR"/>
        </w:rPr>
      </w:pPr>
      <w:r>
        <w:rPr>
          <w:lang w:val="fr-FR"/>
        </w:rPr>
        <w:br w:type="page" w:clear="all"/>
      </w:r>
      <w:r>
        <w:rPr>
          <w:lang w:val="fr-FR"/>
        </w:rPr>
      </w:r>
      <w:r>
        <w:rPr>
          <w:lang w:val="fr-FR"/>
        </w:rPr>
      </w:r>
    </w:p>
    <w:p>
      <w:pPr>
        <w:pStyle w:val="781"/>
        <w:numPr>
          <w:ilvl w:val="1"/>
          <w:numId w:val="5"/>
        </w:numPr>
        <w:pBdr/>
        <w:spacing w:after="120" w:before="120"/>
        <w:ind/>
        <w:rPr>
          <w:lang w:val="fr-FR"/>
        </w:rPr>
      </w:pPr>
      <w:r/>
      <w:bookmarkStart w:id="24" w:name="_Toc12"/>
      <w:r>
        <w:rPr>
          <w:lang w:val="fr-FR"/>
        </w:rPr>
        <w:t xml:space="preserve">Actions de collaboration</w:t>
      </w:r>
      <w:bookmarkEnd w:id="24"/>
      <w:r>
        <w:rPr>
          <w:lang w:val="fr-FR"/>
        </w:rPr>
      </w:r>
      <w:r>
        <w:rPr>
          <w:lang w:val="fr-FR"/>
        </w:rPr>
      </w:r>
    </w:p>
    <w:p>
      <w:pPr>
        <w:pStyle w:val="783"/>
        <w:pBdr/>
        <w:spacing w:after="120" w:before="120"/>
        <w:ind/>
        <w:rPr>
          <w:lang w:val="fr-FR"/>
        </w:rPr>
      </w:pPr>
      <w:r>
        <w:rPr>
          <w:lang w:val="fr-FR"/>
        </w:rPr>
        <w:t xml:space="preserve">Titre de la collaboration #1 - laboratoires associés</w:t>
      </w:r>
      <w:r>
        <w:rPr>
          <w:lang w:val="fr-FR"/>
        </w:rPr>
      </w:r>
      <w:r>
        <w:rPr>
          <w:lang w:val="fr-FR"/>
        </w:rPr>
      </w:r>
    </w:p>
    <w:p>
      <w:pPr>
        <w:pBdr/>
        <w:spacing/>
        <w:ind/>
        <w:rPr>
          <w:lang w:val="fr-FR"/>
        </w:rPr>
      </w:pPr>
      <w:r>
        <w:rPr>
          <w:lang w:val="fr-FR"/>
        </w:rPr>
        <w:t xml:space="preserve">Personnes concernées par la collaboration :</w:t>
      </w:r>
      <w:r>
        <w:rPr>
          <w:lang w:val="fr-FR"/>
        </w:rPr>
      </w:r>
      <w:r>
        <w:rPr>
          <w:lang w:val="fr-FR"/>
        </w:rPr>
      </w:r>
    </w:p>
    <w:p>
      <w:pPr>
        <w:pBdr/>
        <w:spacing/>
        <w:ind/>
        <w:rPr>
          <w:lang w:val="fr-FR"/>
        </w:rPr>
      </w:pPr>
      <w:r>
        <w:rPr>
          <w:lang w:val="fr-FR"/>
        </w:rPr>
        <w:t xml:space="preserve">- doctorants / doctorantes :</w:t>
      </w:r>
      <w:r>
        <w:rPr>
          <w:lang w:val="fr-FR"/>
        </w:rPr>
      </w:r>
      <w:r>
        <w:rPr>
          <w:lang w:val="fr-FR"/>
        </w:rPr>
      </w:r>
    </w:p>
    <w:p>
      <w:pPr>
        <w:pBdr/>
        <w:spacing/>
        <w:ind/>
        <w:rPr>
          <w:lang w:val="fr-FR"/>
        </w:rPr>
      </w:pPr>
      <w:r>
        <w:rPr>
          <w:lang w:val="fr-FR"/>
        </w:rPr>
        <w:t xml:space="preserve">- postdocs :</w:t>
      </w:r>
      <w:r>
        <w:rPr>
          <w:lang w:val="fr-FR"/>
        </w:rPr>
      </w:r>
      <w:r>
        <w:rPr>
          <w:lang w:val="fr-FR"/>
        </w:rPr>
      </w:r>
    </w:p>
    <w:p>
      <w:pPr>
        <w:pBdr/>
        <w:spacing/>
        <w:ind/>
        <w:rPr>
          <w:lang w:val="fr-FR"/>
        </w:rPr>
      </w:pPr>
      <w:r>
        <w:rPr>
          <w:lang w:val="fr-FR"/>
        </w:rPr>
        <w:t xml:space="preserve">- ingénieurs ou ingénieures permanentes :</w:t>
      </w:r>
      <w:r>
        <w:rPr>
          <w:lang w:val="fr-FR"/>
        </w:rPr>
      </w:r>
      <w:r>
        <w:rPr>
          <w:lang w:val="fr-FR"/>
        </w:rPr>
      </w:r>
    </w:p>
    <w:p>
      <w:pPr>
        <w:pBdr/>
        <w:spacing/>
        <w:ind/>
        <w:rPr>
          <w:lang w:val="fr-FR"/>
        </w:rPr>
      </w:pPr>
      <w:r>
        <w:rPr>
          <w:lang w:val="fr-FR"/>
        </w:rPr>
        <w:t xml:space="preserve">- chercheurs ou chercheuses permanentes :</w:t>
      </w:r>
      <w:r>
        <w:rPr>
          <w:lang w:val="fr-FR"/>
        </w:rPr>
      </w:r>
      <w:r>
        <w:rPr>
          <w:lang w:val="fr-FR"/>
        </w:rPr>
      </w:r>
    </w:p>
    <w:p>
      <w:pPr>
        <w:pBdr/>
        <w:spacing/>
        <w:ind/>
        <w:rPr>
          <w:lang w:val="fr-FR"/>
        </w:rPr>
      </w:pPr>
      <w:r>
        <w:rPr>
          <w:lang w:val="fr-FR"/>
        </w:rPr>
      </w:r>
      <w:r>
        <w:rPr>
          <w:lang w:val="fr-FR"/>
        </w:rPr>
      </w:r>
      <w:r>
        <w:rPr>
          <w:lang w:val="fr-FR"/>
        </w:rPr>
      </w:r>
    </w:p>
    <w:p>
      <w:pPr>
        <w:pBdr/>
        <w:spacing/>
        <w:ind/>
        <w:rPr>
          <w:lang w:val="fr-FR"/>
        </w:rPr>
      </w:pPr>
      <w:r>
        <w:rPr>
          <w:lang w:val="fr-FR"/>
        </w:rPr>
        <w:t xml:space="preserve">Description de l’action de collaboration : Contexte, partenaires, but de l’action et impact attendu (~1/2 page par action).</w:t>
      </w:r>
      <w:r>
        <w:rPr>
          <w:lang w:val="fr-FR"/>
        </w:rPr>
      </w:r>
      <w:r>
        <w:rPr>
          <w:lang w:val="fr-FR"/>
        </w:rPr>
      </w:r>
    </w:p>
    <w:p>
      <w:pPr>
        <w:pBdr/>
        <w:spacing/>
        <w:ind/>
        <w:rPr>
          <w:b/>
          <w:lang w:val="fr-FR"/>
        </w:rPr>
      </w:pPr>
      <w:r>
        <w:rPr>
          <w:b/>
          <w:lang w:val="fr-FR"/>
        </w:rPr>
      </w:r>
      <w:r>
        <w:rPr>
          <w:b/>
          <w:lang w:val="fr-FR"/>
        </w:rPr>
      </w:r>
      <w:r>
        <w:rPr>
          <w:b/>
          <w:lang w:val="fr-FR"/>
        </w:rPr>
      </w:r>
    </w:p>
    <w:p>
      <w:pPr>
        <w:pStyle w:val="961"/>
        <w:numPr>
          <w:ilvl w:val="0"/>
          <w:numId w:val="3"/>
        </w:numPr>
        <w:pBdr/>
        <w:spacing/>
        <w:ind/>
        <w:rPr>
          <w:szCs w:val="22"/>
          <w:lang w:val="fr-FR"/>
        </w:rPr>
      </w:pPr>
      <w:r>
        <w:rPr>
          <w:b/>
          <w:bCs/>
          <w:lang w:val="fr-FR"/>
        </w:rPr>
        <w:t xml:space="preserve">Montant du financement demandé à l’ASHRA : XXXX €</w:t>
      </w:r>
      <w:r>
        <w:rPr>
          <w:szCs w:val="22"/>
          <w:lang w:val="fr-FR"/>
        </w:rPr>
      </w:r>
      <w:r>
        <w:rPr>
          <w:szCs w:val="22"/>
          <w:lang w:val="fr-FR"/>
        </w:rPr>
      </w:r>
    </w:p>
    <w:p>
      <w:pPr>
        <w:pStyle w:val="961"/>
        <w:numPr>
          <w:ilvl w:val="0"/>
          <w:numId w:val="3"/>
        </w:numPr>
        <w:pBdr/>
        <w:spacing/>
        <w:ind/>
        <w:rPr>
          <w:szCs w:val="22"/>
          <w:lang w:val="fr-FR"/>
        </w:rPr>
      </w:pPr>
      <w:r>
        <w:rPr>
          <w:b/>
          <w:bCs/>
          <w:lang w:val="fr-FR"/>
        </w:rPr>
        <w:t xml:space="preserve">Estimation émission de CO</w:t>
      </w:r>
      <w:r>
        <w:rPr>
          <w:b/>
          <w:bCs/>
          <w:vertAlign w:val="subscript"/>
          <w:lang w:val="fr-FR"/>
        </w:rPr>
        <w:t xml:space="preserve">2</w:t>
      </w:r>
      <w:r>
        <w:rPr>
          <w:b/>
          <w:bCs/>
          <w:lang w:val="fr-FR"/>
        </w:rPr>
        <w:t xml:space="preserve"> : xxx kg</w:t>
      </w:r>
      <w:r>
        <w:rPr>
          <w:szCs w:val="22"/>
          <w:lang w:val="fr-FR"/>
        </w:rPr>
      </w:r>
      <w:r>
        <w:rPr>
          <w:szCs w:val="22"/>
          <w:lang w:val="fr-FR"/>
        </w:rPr>
      </w:r>
    </w:p>
    <w:p>
      <w:pPr>
        <w:pStyle w:val="961"/>
        <w:numPr>
          <w:ilvl w:val="0"/>
          <w:numId w:val="3"/>
        </w:numPr>
        <w:pBdr/>
        <w:spacing/>
        <w:ind/>
        <w:rPr>
          <w:szCs w:val="22"/>
          <w:lang w:val="fr-FR"/>
        </w:rPr>
      </w:pPr>
      <w:r>
        <w:rPr>
          <w:b/>
          <w:bCs/>
          <w:lang w:val="fr-FR"/>
        </w:rPr>
        <w:t xml:space="preserve">Autres sources de financement : </w:t>
      </w:r>
      <w:r>
        <w:rPr>
          <w:szCs w:val="22"/>
          <w:lang w:val="fr-FR"/>
        </w:rPr>
      </w:r>
      <w:r>
        <w:rPr>
          <w:szCs w:val="22"/>
          <w:lang w:val="fr-FR"/>
        </w:rPr>
      </w:r>
    </w:p>
    <w:p>
      <w:pPr>
        <w:pBdr/>
        <w:spacing/>
        <w:ind/>
        <w:rPr>
          <w:bCs/>
        </w:rPr>
      </w:pPr>
      <w:r>
        <w:rPr>
          <w:bCs/>
        </w:rPr>
      </w:r>
      <w:r>
        <w:rPr>
          <w:bCs/>
        </w:rPr>
      </w:r>
      <w:r>
        <w:rPr>
          <w:bCs/>
        </w:rPr>
      </w:r>
    </w:p>
    <w:p>
      <w:pPr>
        <w:pBdr/>
        <w:spacing/>
        <w:ind/>
        <w:jc w:val="left"/>
        <w:rPr>
          <w:bCs/>
        </w:rPr>
      </w:pPr>
      <w:r>
        <w:rPr>
          <w:bCs/>
        </w:rPr>
        <w:br w:type="page" w:clear="all"/>
      </w:r>
      <w:r>
        <w:rPr>
          <w:bCs/>
        </w:rPr>
      </w:r>
      <w:r>
        <w:rPr>
          <w:bCs/>
        </w:rPr>
      </w:r>
    </w:p>
    <w:p>
      <w:pPr>
        <w:pStyle w:val="781"/>
        <w:numPr>
          <w:ilvl w:val="1"/>
          <w:numId w:val="5"/>
        </w:numPr>
        <w:pBdr/>
        <w:spacing w:after="120" w:before="120"/>
        <w:ind/>
        <w:rPr>
          <w:lang w:val="fr-FR"/>
        </w:rPr>
      </w:pPr>
      <w:r/>
      <w:bookmarkStart w:id="25" w:name="_Toc13"/>
      <w:r>
        <w:rPr>
          <w:lang w:val="fr-FR"/>
        </w:rPr>
        <w:t xml:space="preserve">Organisation d’ateliers</w:t>
      </w:r>
      <w:bookmarkEnd w:id="25"/>
      <w:r>
        <w:rPr>
          <w:lang w:val="fr-FR"/>
        </w:rPr>
      </w:r>
      <w:r>
        <w:rPr>
          <w:lang w:val="fr-FR"/>
        </w:rPr>
      </w:r>
    </w:p>
    <w:p>
      <w:pPr>
        <w:pStyle w:val="783"/>
        <w:pBdr/>
        <w:spacing w:after="120" w:before="120"/>
        <w:ind/>
        <w:rPr>
          <w:b/>
          <w:bCs w:val="0"/>
          <w:lang w:val="fr-FR"/>
        </w:rPr>
      </w:pPr>
      <w:r>
        <w:rPr>
          <w:bCs w:val="0"/>
          <w:lang w:val="fr-FR"/>
        </w:rPr>
        <w:t xml:space="preserve">Titre de l’atelier #1</w:t>
      </w:r>
      <w:r>
        <w:rPr>
          <w:b/>
          <w:bCs w:val="0"/>
          <w:lang w:val="fr-FR"/>
        </w:rPr>
      </w:r>
      <w:r>
        <w:rPr>
          <w:b/>
          <w:bCs w:val="0"/>
          <w:lang w:val="fr-FR"/>
        </w:rPr>
      </w:r>
    </w:p>
    <w:p>
      <w:pPr>
        <w:pBdr/>
        <w:spacing/>
        <w:ind/>
        <w:rPr>
          <w:i/>
          <w:iCs/>
          <w:lang w:val="fr-FR"/>
        </w:rPr>
      </w:pPr>
      <w:r>
        <w:rPr>
          <w:i/>
          <w:iCs/>
          <w:lang w:val="fr-FR"/>
        </w:rPr>
        <w:t xml:space="preserve">Le CS de l’ASHRA tient à souligner l’importance de l’inclusivité et de la parité lors de l’organisation d’ateliers, </w:t>
      </w:r>
      <w:r>
        <w:rPr>
          <w:i/>
          <w:iCs/>
          <w:lang w:val="fr-FR"/>
        </w:rPr>
        <w:t xml:space="preserve">tant dans le SOC que dans les personnes invitées. Le CS reconnait la valeur et le rôle clé d’une communauté diverse et inclusive dans nos interactions et collaborations, et les ateliers soutenus par l’ASHRA doivent s’efforcer d’une telle représentativité. </w:t>
      </w:r>
      <w:r>
        <w:rPr>
          <w:i/>
          <w:iCs/>
          <w:lang w:val="fr-FR"/>
        </w:rPr>
      </w:r>
      <w:r>
        <w:rPr>
          <w:i/>
          <w:iCs/>
          <w:lang w:val="fr-FR"/>
        </w:rPr>
      </w:r>
    </w:p>
    <w:p>
      <w:pPr>
        <w:pStyle w:val="783"/>
        <w:pBdr/>
        <w:spacing w:after="0" w:before="0"/>
        <w:ind/>
        <w:rPr>
          <w:bCs w:val="0"/>
          <w:lang w:val="fr-FR"/>
        </w:rPr>
      </w:pPr>
      <w:r>
        <w:rPr>
          <w:bCs w:val="0"/>
          <w:lang w:val="fr-FR"/>
        </w:rPr>
      </w:r>
      <w:r>
        <w:rPr>
          <w:bCs w:val="0"/>
          <w:lang w:val="fr-FR"/>
        </w:rPr>
      </w:r>
      <w:r>
        <w:rPr>
          <w:bCs w:val="0"/>
          <w:lang w:val="fr-FR"/>
        </w:rPr>
      </w:r>
    </w:p>
    <w:p>
      <w:pPr>
        <w:pBdr/>
        <w:spacing/>
        <w:ind/>
        <w:rPr>
          <w:b/>
          <w:bCs/>
          <w:lang w:val="fr-FR"/>
        </w:rPr>
      </w:pPr>
      <w:r>
        <w:rPr>
          <w:b/>
          <w:bCs/>
          <w:lang w:val="fr-FR"/>
        </w:rPr>
        <w:t xml:space="preserve">Personne(s) porteuse(s) de l’atelier. Composition du SOC si déjà constitué.</w:t>
      </w:r>
      <w:r>
        <w:rPr>
          <w:b/>
          <w:bCs/>
          <w:lang w:val="fr-FR"/>
        </w:rPr>
      </w:r>
      <w:r>
        <w:rPr>
          <w:b/>
          <w:bCs/>
          <w:lang w:val="fr-FR"/>
        </w:rPr>
      </w:r>
    </w:p>
    <w:p>
      <w:pPr>
        <w:pBdr/>
        <w:spacing/>
        <w:ind/>
        <w:rPr>
          <w:lang w:val="fr-FR"/>
        </w:rPr>
      </w:pPr>
      <w:r>
        <w:rPr>
          <w:lang w:val="fr-FR"/>
        </w:rPr>
      </w:r>
      <w:r>
        <w:rPr>
          <w:lang w:val="fr-FR"/>
        </w:rPr>
      </w:r>
      <w:r>
        <w:rPr>
          <w:lang w:val="fr-FR"/>
        </w:rPr>
      </w:r>
    </w:p>
    <w:p>
      <w:pPr>
        <w:pBdr/>
        <w:spacing/>
        <w:ind/>
        <w:rPr>
          <w:lang w:val="fr-FR"/>
        </w:rPr>
      </w:pPr>
      <w:r>
        <w:rPr>
          <w:lang w:val="fr-FR"/>
        </w:rPr>
        <w:t xml:space="preserve">Contexte scientifique.</w:t>
      </w:r>
      <w:r>
        <w:rPr>
          <w:lang w:val="fr-FR"/>
        </w:rPr>
      </w:r>
      <w:r>
        <w:rPr>
          <w:lang w:val="fr-FR"/>
        </w:rPr>
      </w:r>
    </w:p>
    <w:p>
      <w:pPr>
        <w:pBdr/>
        <w:spacing/>
        <w:ind/>
        <w:rPr>
          <w:lang w:val="fr-FR"/>
        </w:rPr>
      </w:pPr>
      <w:r>
        <w:rPr>
          <w:lang w:val="fr-FR"/>
        </w:rPr>
      </w:r>
      <w:r>
        <w:rPr>
          <w:lang w:val="fr-FR"/>
        </w:rPr>
      </w:r>
      <w:r>
        <w:rPr>
          <w:lang w:val="fr-FR"/>
        </w:rPr>
      </w:r>
    </w:p>
    <w:p>
      <w:pPr>
        <w:pBdr/>
        <w:spacing/>
        <w:ind/>
        <w:rPr>
          <w:lang w:val="fr-FR"/>
        </w:rPr>
      </w:pPr>
      <w:r>
        <w:rPr>
          <w:lang w:val="fr-FR"/>
        </w:rPr>
        <w:t xml:space="preserve">Justification du budget total de l’atelier avec une table précisant les différents postes (invitation de jeunes chercheurs et chercheuses, invitation de personnel permanent, affiliation des personnes invités, frais de fonctionnement, ...)</w:t>
      </w:r>
      <w:r>
        <w:rPr>
          <w:lang w:val="fr-FR"/>
        </w:rPr>
      </w:r>
      <w:r>
        <w:rPr>
          <w:lang w:val="fr-FR"/>
        </w:rPr>
      </w:r>
    </w:p>
    <w:p>
      <w:pPr>
        <w:pBdr/>
        <w:spacing/>
        <w:ind/>
        <w:rPr>
          <w:lang w:val="fr-FR"/>
        </w:rPr>
      </w:pPr>
      <w:r>
        <w:rPr>
          <w:lang w:val="fr-FR"/>
        </w:rPr>
      </w:r>
      <w:r>
        <w:rPr>
          <w:lang w:val="fr-FR"/>
        </w:rPr>
      </w:r>
      <w:r>
        <w:rPr>
          <w:lang w:val="fr-FR"/>
        </w:rPr>
      </w:r>
    </w:p>
    <w:p>
      <w:pPr>
        <w:pStyle w:val="961"/>
        <w:numPr>
          <w:ilvl w:val="0"/>
          <w:numId w:val="2"/>
        </w:numPr>
        <w:pBdr/>
        <w:spacing/>
        <w:ind/>
        <w:rPr>
          <w:szCs w:val="22"/>
          <w:lang w:val="fr-FR"/>
        </w:rPr>
      </w:pPr>
      <w:r>
        <w:rPr>
          <w:b/>
          <w:bCs/>
          <w:lang w:val="fr-FR"/>
        </w:rPr>
        <w:t xml:space="preserve">Montant du financement demandé à l’ASHRA : XXXX €</w:t>
      </w:r>
      <w:r>
        <w:rPr>
          <w:szCs w:val="22"/>
          <w:lang w:val="fr-FR"/>
        </w:rPr>
      </w:r>
      <w:r>
        <w:rPr>
          <w:szCs w:val="22"/>
          <w:lang w:val="fr-FR"/>
        </w:rPr>
      </w:r>
    </w:p>
    <w:p>
      <w:pPr>
        <w:pStyle w:val="961"/>
        <w:numPr>
          <w:ilvl w:val="0"/>
          <w:numId w:val="2"/>
        </w:numPr>
        <w:pBdr/>
        <w:spacing/>
        <w:ind/>
        <w:rPr>
          <w:szCs w:val="22"/>
          <w:lang w:val="fr-FR"/>
        </w:rPr>
      </w:pPr>
      <w:r>
        <w:rPr>
          <w:b/>
          <w:bCs/>
          <w:lang w:val="fr-FR"/>
        </w:rPr>
        <w:t xml:space="preserve">Estimation émission de CO</w:t>
      </w:r>
      <w:r>
        <w:rPr>
          <w:b/>
          <w:bCs/>
          <w:vertAlign w:val="subscript"/>
          <w:lang w:val="fr-FR"/>
        </w:rPr>
        <w:t xml:space="preserve">2</w:t>
      </w:r>
      <w:r>
        <w:rPr>
          <w:b/>
          <w:bCs/>
          <w:lang w:val="fr-FR"/>
        </w:rPr>
        <w:t xml:space="preserve"> : xxx kg</w:t>
      </w:r>
      <w:r>
        <w:rPr>
          <w:szCs w:val="22"/>
          <w:lang w:val="fr-FR"/>
        </w:rPr>
      </w:r>
      <w:r>
        <w:rPr>
          <w:szCs w:val="22"/>
          <w:lang w:val="fr-FR"/>
        </w:rPr>
      </w:r>
    </w:p>
    <w:p>
      <w:pPr>
        <w:pStyle w:val="961"/>
        <w:numPr>
          <w:ilvl w:val="0"/>
          <w:numId w:val="2"/>
        </w:numPr>
        <w:pBdr/>
        <w:spacing/>
        <w:ind/>
        <w:rPr>
          <w:szCs w:val="22"/>
          <w:lang w:val="fr-FR"/>
        </w:rPr>
      </w:pPr>
      <w:r>
        <w:rPr>
          <w:b/>
          <w:bCs/>
          <w:lang w:val="fr-FR"/>
        </w:rPr>
        <w:t xml:space="preserve">Autres sources de financement :</w:t>
      </w:r>
      <w:r>
        <w:rPr>
          <w:lang w:val="fr-FR"/>
        </w:rPr>
        <w:br w:type="page" w:clear="all"/>
      </w:r>
      <w:r>
        <w:rPr>
          <w:szCs w:val="22"/>
          <w:lang w:val="fr-FR"/>
        </w:rPr>
      </w:r>
      <w:r>
        <w:rPr>
          <w:szCs w:val="22"/>
          <w:lang w:val="fr-FR"/>
        </w:rPr>
      </w:r>
    </w:p>
    <w:p>
      <w:pPr>
        <w:pStyle w:val="781"/>
        <w:numPr>
          <w:ilvl w:val="1"/>
          <w:numId w:val="5"/>
        </w:numPr>
        <w:pBdr/>
        <w:spacing w:after="120" w:before="120"/>
        <w:ind/>
        <w:rPr>
          <w:lang w:val="fr-FR"/>
        </w:rPr>
      </w:pPr>
      <w:r/>
      <w:bookmarkStart w:id="26" w:name="_Toc14"/>
      <w:r>
        <w:rPr>
          <w:lang w:val="fr-FR"/>
        </w:rPr>
        <w:t xml:space="preserve">R&amp;D prospective, soutien technologique ponctuel</w:t>
      </w:r>
      <w:bookmarkEnd w:id="26"/>
      <w:r>
        <w:rPr>
          <w:lang w:val="fr-FR"/>
        </w:rPr>
      </w:r>
      <w:r>
        <w:rPr>
          <w:lang w:val="fr-FR"/>
        </w:rPr>
      </w:r>
    </w:p>
    <w:p>
      <w:pPr>
        <w:pStyle w:val="783"/>
        <w:pBdr/>
        <w:spacing w:after="120" w:before="120"/>
        <w:ind/>
        <w:rPr>
          <w:lang w:val="fr-FR"/>
        </w:rPr>
      </w:pPr>
      <w:r>
        <w:rPr>
          <w:lang w:val="fr-FR"/>
        </w:rPr>
        <w:t xml:space="preserve">Titre de l’action #1</w:t>
      </w:r>
      <w:r>
        <w:rPr>
          <w:lang w:val="fr-FR"/>
        </w:rPr>
      </w:r>
      <w:r>
        <w:rPr>
          <w:lang w:val="fr-FR"/>
        </w:rPr>
      </w:r>
    </w:p>
    <w:p>
      <w:pPr>
        <w:pBdr/>
        <w:spacing/>
        <w:ind/>
        <w:rPr>
          <w:lang w:val="fr-FR"/>
        </w:rPr>
      </w:pPr>
      <w:r>
        <w:rPr>
          <w:lang w:val="fr-FR"/>
        </w:rPr>
        <w:t xml:space="preserve">Description &amp; justification </w:t>
      </w:r>
      <w:r>
        <w:rPr>
          <w:lang w:val="fr-FR"/>
        </w:rPr>
        <w:t xml:space="preserve">(1 page max)</w:t>
      </w:r>
      <w:r>
        <w:rPr>
          <w:lang w:val="fr-FR"/>
        </w:rPr>
        <w:t xml:space="preserve"> : Contexte, partenaires, but de l’action de R&amp;D, impact prévu, évolution envisagée. </w:t>
      </w:r>
      <w:r>
        <w:rPr>
          <w:i/>
          <w:iCs/>
          <w:lang w:val="fr-FR"/>
        </w:rPr>
        <w:t xml:space="preserve">Une de ces actions peut être une demande de stage qui sera automatiquement placée en priorité P1.</w:t>
      </w:r>
      <w:r>
        <w:rPr>
          <w:lang w:val="fr-FR"/>
        </w:rPr>
      </w:r>
      <w:r>
        <w:rPr>
          <w:lang w:val="fr-FR"/>
        </w:rPr>
      </w:r>
    </w:p>
    <w:p>
      <w:pPr>
        <w:pBdr/>
        <w:spacing/>
        <w:ind/>
        <w:rPr>
          <w:lang w:val="fr-FR"/>
        </w:rPr>
      </w:pPr>
      <w:r>
        <w:rPr>
          <w:lang w:val="fr-FR"/>
        </w:rPr>
      </w:r>
      <w:r>
        <w:rPr>
          <w:lang w:val="fr-FR"/>
        </w:rPr>
      </w:r>
      <w:r>
        <w:rPr>
          <w:lang w:val="fr-FR"/>
        </w:rPr>
      </w:r>
    </w:p>
    <w:p>
      <w:pPr>
        <w:pStyle w:val="961"/>
        <w:numPr>
          <w:ilvl w:val="0"/>
          <w:numId w:val="1"/>
        </w:numPr>
        <w:pBdr/>
        <w:spacing/>
        <w:ind/>
        <w:rPr>
          <w:szCs w:val="22"/>
          <w:lang w:val="fr-FR"/>
        </w:rPr>
      </w:pPr>
      <w:r>
        <w:rPr>
          <w:b/>
          <w:bCs/>
          <w:lang w:val="fr-FR"/>
        </w:rPr>
        <w:t xml:space="preserve">Montant du financement demandé à l’ASHRA : XXXX €</w:t>
      </w:r>
      <w:r>
        <w:rPr>
          <w:szCs w:val="22"/>
          <w:lang w:val="fr-FR"/>
        </w:rPr>
      </w:r>
      <w:r>
        <w:rPr>
          <w:szCs w:val="22"/>
          <w:lang w:val="fr-FR"/>
        </w:rPr>
      </w:r>
    </w:p>
    <w:p>
      <w:pPr>
        <w:pStyle w:val="961"/>
        <w:numPr>
          <w:ilvl w:val="0"/>
          <w:numId w:val="1"/>
        </w:numPr>
        <w:pBdr/>
        <w:spacing/>
        <w:ind/>
        <w:rPr>
          <w:szCs w:val="22"/>
          <w:lang w:val="fr-FR"/>
        </w:rPr>
      </w:pPr>
      <w:r>
        <w:rPr>
          <w:b/>
          <w:bCs/>
          <w:lang w:val="fr-FR"/>
        </w:rPr>
        <w:t xml:space="preserve">Estimation émission de CO</w:t>
      </w:r>
      <w:r>
        <w:rPr>
          <w:b/>
          <w:bCs/>
          <w:vertAlign w:val="subscript"/>
          <w:lang w:val="fr-FR"/>
        </w:rPr>
        <w:t xml:space="preserve">2</w:t>
      </w:r>
      <w:r>
        <w:rPr>
          <w:b/>
          <w:bCs/>
          <w:lang w:val="fr-FR"/>
        </w:rPr>
        <w:t xml:space="preserve"> : xxx kg</w:t>
      </w:r>
      <w:r>
        <w:rPr>
          <w:szCs w:val="22"/>
          <w:lang w:val="fr-FR"/>
        </w:rPr>
      </w:r>
      <w:r>
        <w:rPr>
          <w:szCs w:val="22"/>
          <w:lang w:val="fr-FR"/>
        </w:rPr>
      </w:r>
    </w:p>
    <w:sectPr>
      <w:footerReference w:type="default" r:id="rId9"/>
      <w:footnotePr/>
      <w:endnotePr/>
      <w:type w:val="nextPage"/>
      <w:pgSz w:h="16838" w:orient="portrait" w:w="11906"/>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3"/>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posOffset>2604052</wp:posOffset>
              </wp:positionH>
              <wp:positionV relativeFrom="paragraph">
                <wp:posOffset>4611</wp:posOffset>
              </wp:positionV>
              <wp:extent cx="188844" cy="1828800"/>
              <wp:effectExtent l="0" t="0" r="1905" b="1905"/>
              <wp:wrapNone/>
              <wp:docPr id="1" name="Text Box 1"/>
              <wp:cNvGraphicFramePr/>
              <a:graphic xmlns:a="http://schemas.openxmlformats.org/drawingml/2006/main">
                <a:graphicData uri="http://schemas.microsoft.com/office/word/2010/wordprocessingShape">
                  <wps:wsp>
                    <wps:cNvPr id="0" name=""/>
                    <wps:cNvSpPr txBox="1"/>
                    <wps:spPr bwMode="auto">
                      <a:xfrm>
                        <a:off x="0" y="0"/>
                        <a:ext cx="188844"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53"/>
                            <w:pBdr/>
                            <w:spacing/>
                            <w:ind/>
                            <w:rPr/>
                          </w:pPr>
                          <w:r>
                            <w:fldChar w:fldCharType="begin"/>
                          </w:r>
                          <w:r>
                            <w:instrText xml:space="preserve"> PAGE  \* MERGEFORMAT </w:instrText>
                          </w:r>
                          <w:r>
                            <w:fldChar w:fldCharType="separate"/>
                          </w:r>
                          <w:r>
                            <w:t xml:space="preserve">1</w:t>
                          </w:r>
                          <w:r>
                            <w:fldChar w:fldCharType="end"/>
                          </w:r>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shape 0" o:spid="_x0000_s0" o:spt="202" type="#_x0000_t202" style="position:absolute;z-index:251659264;o:allowoverlap:true;o:allowincell:true;mso-position-horizontal-relative:margin;margin-left:205.04pt;mso-position-horizontal:absolute;mso-position-vertical-relative:text;margin-top:0.36pt;mso-position-vertical:absolute;width:14.87pt;height:144.00pt;mso-wrap-distance-left:9.00pt;mso-wrap-distance-top:0.00pt;mso-wrap-distance-right:9.00pt;mso-wrap-distance-bottom:0.00pt;v-text-anchor:top;visibility:visible;" filled="f" stroked="f" strokeweight="0.50pt">
              <v:textbox inset="0,0,0,0">
                <w:txbxContent>
                  <w:p>
                    <w:pPr>
                      <w:pStyle w:val="953"/>
                      <w:pBdr/>
                      <w:spacing/>
                      <w:ind/>
                      <w:rPr/>
                    </w:pPr>
                    <w:r>
                      <w:fldChar w:fldCharType="begin"/>
                    </w:r>
                    <w:r>
                      <w:instrText xml:space="preserve"> PAGE  \* MERGEFORMAT </w:instrText>
                    </w:r>
                    <w:r>
                      <w:fldChar w:fldCharType="separate"/>
                    </w:r>
                    <w:r>
                      <w:t xml:space="preserve">1</w:t>
                    </w:r>
                    <w:r>
                      <w:fldChar w:fldCharType="end"/>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1."/>
      <w:numFmt w:val="decimal"/>
      <w:pPr>
        <w:pBdr/>
        <w:spacing/>
        <w:ind/>
      </w:pPr>
      <w:rPr/>
      <w:start w:val="1"/>
      <w:suff w:val="space"/>
    </w:lvl>
    <w:lvl w:ilvl="1">
      <w:isLgl w:val="false"/>
      <w:lvlJc w:val="left"/>
      <w:lvlText w:val="%1.%2."/>
      <w:numFmt w:val="decimal"/>
      <w:pPr>
        <w:pBdr/>
        <w:tabs>
          <w:tab w:val="left" w:leader="none" w:pos="312"/>
        </w:tabs>
        <w:spacing/>
        <w:ind w:firstLine="0" w:left="0"/>
      </w:pPr>
      <w:rPr>
        <w:rFonts w:hint="default"/>
      </w:rPr>
      <w:start w:val="1"/>
      <w:suff w:val="tab"/>
    </w:lvl>
    <w:lvl w:ilvl="2">
      <w:isLgl w:val="false"/>
      <w:lvlJc w:val="left"/>
      <w:lvlText w:val="%1.%2.%3."/>
      <w:numFmt w:val="decimal"/>
      <w:pPr>
        <w:pBdr/>
        <w:tabs>
          <w:tab w:val="left" w:leader="none" w:pos="312"/>
        </w:tabs>
        <w:spacing/>
        <w:ind w:firstLine="0" w:left="0"/>
      </w:pPr>
      <w:rPr>
        <w:rFonts w:hint="default"/>
      </w:rPr>
      <w:start w:val="1"/>
      <w:suff w:val="tab"/>
    </w:lvl>
    <w:lvl w:ilvl="3">
      <w:isLgl w:val="false"/>
      <w:lvlJc w:val="left"/>
      <w:lvlText w:val="%1.%2.%3.%4."/>
      <w:numFmt w:val="decimal"/>
      <w:pPr>
        <w:pBdr/>
        <w:tabs>
          <w:tab w:val="left" w:leader="none" w:pos="312"/>
        </w:tabs>
        <w:spacing/>
        <w:ind w:firstLine="0" w:left="0"/>
      </w:pPr>
      <w:rPr>
        <w:rFonts w:hint="default"/>
      </w:rPr>
      <w:start w:val="1"/>
      <w:suff w:val="tab"/>
    </w:lvl>
    <w:lvl w:ilvl="4">
      <w:isLgl w:val="false"/>
      <w:lvlJc w:val="left"/>
      <w:lvlText w:val="%1.%2.%3.%4.%5."/>
      <w:numFmt w:val="decimal"/>
      <w:pPr>
        <w:pBdr/>
        <w:tabs>
          <w:tab w:val="left" w:leader="none" w:pos="312"/>
        </w:tabs>
        <w:spacing/>
        <w:ind w:firstLine="0" w:left="0"/>
      </w:pPr>
      <w:rPr>
        <w:rFonts w:hint="default"/>
      </w:rPr>
      <w:start w:val="1"/>
      <w:suff w:val="tab"/>
    </w:lvl>
    <w:lvl w:ilvl="5">
      <w:isLgl w:val="false"/>
      <w:lvlJc w:val="left"/>
      <w:lvlText w:val="%1.%2.%3.%4.%5.%6."/>
      <w:numFmt w:val="decimal"/>
      <w:pPr>
        <w:pBdr/>
        <w:tabs>
          <w:tab w:val="left" w:leader="none" w:pos="312"/>
        </w:tabs>
        <w:spacing/>
        <w:ind w:firstLine="0" w:left="0"/>
      </w:pPr>
      <w:rPr>
        <w:rFonts w:hint="default"/>
      </w:rPr>
      <w:start w:val="1"/>
      <w:suff w:val="tab"/>
    </w:lvl>
    <w:lvl w:ilvl="6">
      <w:isLgl w:val="false"/>
      <w:lvlJc w:val="left"/>
      <w:lvlText w:val="%1.%2.%3.%4.%5.%6.%7."/>
      <w:numFmt w:val="decimal"/>
      <w:pPr>
        <w:pBdr/>
        <w:tabs>
          <w:tab w:val="left" w:leader="none" w:pos="312"/>
        </w:tabs>
        <w:spacing/>
        <w:ind w:firstLine="0" w:left="0"/>
      </w:pPr>
      <w:rPr>
        <w:rFonts w:hint="default"/>
      </w:rPr>
      <w:start w:val="1"/>
      <w:suff w:val="tab"/>
    </w:lvl>
    <w:lvl w:ilvl="7">
      <w:isLgl w:val="false"/>
      <w:lvlJc w:val="left"/>
      <w:lvlText w:val="%1.%2.%3.%4.%5.%6.%7.%8."/>
      <w:numFmt w:val="decimal"/>
      <w:pPr>
        <w:pBdr/>
        <w:tabs>
          <w:tab w:val="left" w:leader="none" w:pos="312"/>
        </w:tabs>
        <w:spacing/>
        <w:ind w:firstLine="0" w:left="0"/>
      </w:pPr>
      <w:rPr>
        <w:rFonts w:hint="default"/>
      </w:rPr>
      <w:start w:val="1"/>
      <w:suff w:val="tab"/>
    </w:lvl>
    <w:lvl w:ilvl="8">
      <w:isLgl w:val="false"/>
      <w:lvlJc w:val="left"/>
      <w:lvlText w:val="%1.%2.%3.%4.%5.%6.%7.%8.%9."/>
      <w:numFmt w:val="decimal"/>
      <w:pPr>
        <w:pBdr/>
        <w:tabs>
          <w:tab w:val="left" w:leader="none" w:pos="312"/>
        </w:tabs>
        <w:spacing/>
        <w:ind w:firstLine="0" w:left="0"/>
      </w:pPr>
      <w:rPr>
        <w:rFonts w:hint="default"/>
      </w:rPr>
      <w:start w:val="1"/>
      <w:suff w:val="tab"/>
    </w:lvl>
  </w:abstractNum>
  <w:abstractNum w:abstractNumId="3">
    <w:lvl w:ilvl="0">
      <w:isLgl w:val="false"/>
      <w:lvlJc w:val="left"/>
      <w:lvlText w:val="[%1]"/>
      <w:numFmt w:val="decimal"/>
      <w:pPr>
        <w:pBdr/>
        <w:spacing/>
        <w:ind w:hanging="360" w:left="720"/>
      </w:pPr>
      <w:rPr/>
      <w:start w:val="1"/>
      <w:suff w:val="tab"/>
    </w:lvl>
    <w:lvl w:ilvl="1">
      <w:isLgl w:val="false"/>
      <w:lvlJc w:val="left"/>
      <w:lvlText w:val="%2."/>
      <w:numFmt w:val="upp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lang w:val="en-US" w:eastAsia="en-GB"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3">
    <w:name w:val="Table Grid Light"/>
    <w:basedOn w:val="7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1"/>
    <w:basedOn w:val="7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3"/>
    <w:basedOn w:val="7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4"/>
    <w:basedOn w:val="7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5"/>
    <w:basedOn w:val="7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 Accent 6"/>
    <w:basedOn w:val="7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1"/>
    <w:basedOn w:val="7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2"/>
    <w:basedOn w:val="7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3"/>
    <w:basedOn w:val="7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4"/>
    <w:basedOn w:val="7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5"/>
    <w:basedOn w:val="7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6"/>
    <w:basedOn w:val="7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1"/>
    <w:basedOn w:val="7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2"/>
    <w:basedOn w:val="7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3"/>
    <w:basedOn w:val="7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4"/>
    <w:basedOn w:val="7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5"/>
    <w:basedOn w:val="7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6"/>
    <w:basedOn w:val="7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1"/>
    <w:basedOn w:val="7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2"/>
    <w:basedOn w:val="7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3"/>
    <w:basedOn w:val="7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4"/>
    <w:basedOn w:val="7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5"/>
    <w:basedOn w:val="7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6"/>
    <w:basedOn w:val="7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 Accent 2"/>
    <w:basedOn w:val="7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3"/>
    <w:basedOn w:val="7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5"/>
    <w:basedOn w:val="7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 Accent 6"/>
    <w:basedOn w:val="7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List Table 1 Light - Accent 1"/>
    <w:basedOn w:val="7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List Table 1 Light - Accent 2"/>
    <w:basedOn w:val="7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1 Light - Accent 3"/>
    <w:basedOn w:val="7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 Accent 4"/>
    <w:basedOn w:val="7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5"/>
    <w:basedOn w:val="7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6"/>
    <w:basedOn w:val="7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2 - Accent 1"/>
    <w:basedOn w:val="7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2 - Accent 2"/>
    <w:basedOn w:val="7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2 - Accent 3"/>
    <w:basedOn w:val="7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2 - Accent 4"/>
    <w:basedOn w:val="7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 Accent 5"/>
    <w:basedOn w:val="7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6"/>
    <w:basedOn w:val="7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3 - Accent 1"/>
    <w:basedOn w:val="7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3 - Accent 2"/>
    <w:basedOn w:val="7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3 - Accent 3"/>
    <w:basedOn w:val="7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3 - Accent 4"/>
    <w:basedOn w:val="7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3 - Accent 5"/>
    <w:basedOn w:val="7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 Accent 6"/>
    <w:basedOn w:val="7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4 - Accent 1"/>
    <w:basedOn w:val="7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4 - Accent 2"/>
    <w:basedOn w:val="7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4 - Accent 3"/>
    <w:basedOn w:val="7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4 - Accent 4"/>
    <w:basedOn w:val="7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4 - Accent 5"/>
    <w:basedOn w:val="7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4 - Accent 6"/>
    <w:basedOn w:val="7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5 Dark - Accent 1"/>
    <w:basedOn w:val="7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6">
    <w:name w:val="List Table 5 Dark - Accent 2"/>
    <w:basedOn w:val="7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7">
    <w:name w:val="List Table 5 Dark - Accent 3"/>
    <w:basedOn w:val="7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8">
    <w:name w:val="List Table 5 Dark - Accent 4"/>
    <w:basedOn w:val="7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9">
    <w:name w:val="List Table 5 Dark - Accent 5"/>
    <w:basedOn w:val="7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0">
    <w:name w:val="List Table 5 Dark - Accent 6"/>
    <w:basedOn w:val="7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character" w:styleId="771">
    <w:name w:val="Intense Emphasis"/>
    <w:basedOn w:val="789"/>
    <w:uiPriority w:val="21"/>
    <w:qFormat/>
    <w:pPr>
      <w:pBdr/>
      <w:spacing/>
      <w:ind/>
    </w:pPr>
    <w:rPr>
      <w:i/>
      <w:iCs/>
      <w:color w:val="0f4761" w:themeColor="accent1" w:themeShade="BF"/>
    </w:rPr>
  </w:style>
  <w:style w:type="character" w:styleId="772">
    <w:name w:val="Intense Reference"/>
    <w:basedOn w:val="789"/>
    <w:uiPriority w:val="32"/>
    <w:qFormat/>
    <w:pPr>
      <w:pBdr/>
      <w:spacing/>
      <w:ind/>
    </w:pPr>
    <w:rPr>
      <w:b/>
      <w:bCs/>
      <w:smallCaps/>
      <w:color w:val="0f4761" w:themeColor="accent1" w:themeShade="BF"/>
      <w:spacing w:val="5"/>
    </w:rPr>
  </w:style>
  <w:style w:type="character" w:styleId="773">
    <w:name w:val="Subtle Emphasis"/>
    <w:basedOn w:val="789"/>
    <w:uiPriority w:val="19"/>
    <w:qFormat/>
    <w:pPr>
      <w:pBdr/>
      <w:spacing/>
      <w:ind/>
    </w:pPr>
    <w:rPr>
      <w:i/>
      <w:iCs/>
      <w:color w:val="404040" w:themeColor="text1" w:themeTint="BF"/>
    </w:rPr>
  </w:style>
  <w:style w:type="character" w:styleId="774">
    <w:name w:val="Emphasis"/>
    <w:basedOn w:val="789"/>
    <w:uiPriority w:val="20"/>
    <w:qFormat/>
    <w:pPr>
      <w:pBdr/>
      <w:spacing/>
      <w:ind/>
    </w:pPr>
    <w:rPr>
      <w:i/>
      <w:iCs/>
    </w:rPr>
  </w:style>
  <w:style w:type="character" w:styleId="775">
    <w:name w:val="Strong"/>
    <w:basedOn w:val="789"/>
    <w:uiPriority w:val="22"/>
    <w:qFormat/>
    <w:pPr>
      <w:pBdr/>
      <w:spacing/>
      <w:ind/>
    </w:pPr>
    <w:rPr>
      <w:b/>
      <w:bCs/>
    </w:rPr>
  </w:style>
  <w:style w:type="character" w:styleId="776">
    <w:name w:val="Subtle Reference"/>
    <w:basedOn w:val="789"/>
    <w:uiPriority w:val="31"/>
    <w:qFormat/>
    <w:pPr>
      <w:pBdr/>
      <w:spacing/>
      <w:ind/>
    </w:pPr>
    <w:rPr>
      <w:smallCaps/>
      <w:color w:val="5a5a5a" w:themeColor="text1" w:themeTint="A5"/>
    </w:rPr>
  </w:style>
  <w:style w:type="character" w:styleId="777">
    <w:name w:val="Book Title"/>
    <w:basedOn w:val="789"/>
    <w:uiPriority w:val="33"/>
    <w:qFormat/>
    <w:pPr>
      <w:pBdr/>
      <w:spacing/>
      <w:ind/>
    </w:pPr>
    <w:rPr>
      <w:b/>
      <w:bCs/>
      <w:i/>
      <w:iCs/>
      <w:spacing w:val="5"/>
    </w:rPr>
  </w:style>
  <w:style w:type="character" w:styleId="778">
    <w:name w:val="FollowedHyperlink"/>
    <w:basedOn w:val="789"/>
    <w:uiPriority w:val="99"/>
    <w:semiHidden/>
    <w:unhideWhenUsed/>
    <w:pPr>
      <w:pBdr/>
      <w:spacing/>
      <w:ind/>
    </w:pPr>
    <w:rPr>
      <w:color w:val="954f72" w:themeColor="followedHyperlink"/>
      <w:u w:val="single"/>
    </w:rPr>
  </w:style>
  <w:style w:type="paragraph" w:styleId="779" w:default="1">
    <w:name w:val="Normal"/>
    <w:qFormat/>
    <w:pPr>
      <w:pBdr/>
      <w:spacing/>
      <w:ind/>
      <w:jc w:val="both"/>
    </w:pPr>
    <w:rPr>
      <w:rFonts w:ascii="Arial" w:hAnsi="Arial"/>
      <w:sz w:val="22"/>
      <w:lang w:eastAsia="zh-CN"/>
    </w:rPr>
  </w:style>
  <w:style w:type="paragraph" w:styleId="780">
    <w:name w:val="Heading 1"/>
    <w:basedOn w:val="779"/>
    <w:next w:val="779"/>
    <w:link w:val="792"/>
    <w:qFormat/>
    <w:pPr>
      <w:keepNext w:val="true"/>
      <w:keepLines w:val="true"/>
      <w:pBdr/>
      <w:spacing w:after="50" w:before="50"/>
      <w:ind/>
      <w:outlineLvl w:val="0"/>
    </w:pPr>
    <w:rPr>
      <w:rFonts w:asciiTheme="minorHAnsi" w:hAnsiTheme="minorHAnsi"/>
      <w:b/>
      <w:bCs/>
      <w:color w:val="5b9bd5" w:themeColor="accent1"/>
      <w:sz w:val="32"/>
      <w:szCs w:val="44"/>
    </w:rPr>
  </w:style>
  <w:style w:type="paragraph" w:styleId="781">
    <w:name w:val="Heading 2"/>
    <w:basedOn w:val="779"/>
    <w:next w:val="779"/>
    <w:link w:val="793"/>
    <w:unhideWhenUsed/>
    <w:qFormat/>
    <w:pPr>
      <w:keepNext w:val="true"/>
      <w:keepLines w:val="true"/>
      <w:pBdr/>
      <w:spacing w:after="50" w:before="50"/>
      <w:ind/>
      <w:outlineLvl w:val="1"/>
    </w:pPr>
    <w:rPr>
      <w:b/>
      <w:bCs/>
      <w:smallCaps/>
      <w:color w:val="5b9bd5" w:themeColor="accent1"/>
      <w:sz w:val="28"/>
      <w:szCs w:val="32"/>
    </w:rPr>
  </w:style>
  <w:style w:type="paragraph" w:styleId="782">
    <w:name w:val="Heading 3"/>
    <w:basedOn w:val="779"/>
    <w:next w:val="779"/>
    <w:link w:val="794"/>
    <w:unhideWhenUsed/>
    <w:qFormat/>
    <w:pPr>
      <w:keepNext w:val="true"/>
      <w:keepLines w:val="true"/>
      <w:pBdr/>
      <w:spacing w:after="50" w:before="50"/>
      <w:ind/>
      <w:outlineLvl w:val="2"/>
    </w:pPr>
    <w:rPr>
      <w:b/>
      <w:bCs/>
      <w:sz w:val="24"/>
      <w:szCs w:val="32"/>
    </w:rPr>
  </w:style>
  <w:style w:type="paragraph" w:styleId="783">
    <w:name w:val="Heading 4"/>
    <w:basedOn w:val="779"/>
    <w:next w:val="779"/>
    <w:link w:val="795"/>
    <w:unhideWhenUsed/>
    <w:qFormat/>
    <w:pPr>
      <w:keepNext w:val="true"/>
      <w:keepLines w:val="true"/>
      <w:pBdr/>
      <w:spacing w:after="50" w:before="50"/>
      <w:ind/>
      <w:outlineLvl w:val="3"/>
    </w:pPr>
    <w:rPr>
      <w:bCs/>
      <w:smallCaps/>
      <w:color w:val="5b9bd5" w:themeColor="accent1"/>
      <w:sz w:val="24"/>
      <w:szCs w:val="28"/>
      <w:u w:val="single"/>
    </w:rPr>
  </w:style>
  <w:style w:type="paragraph" w:styleId="784">
    <w:name w:val="Heading 5"/>
    <w:basedOn w:val="779"/>
    <w:next w:val="779"/>
    <w:link w:val="796"/>
    <w:uiPriority w:val="9"/>
    <w:unhideWhenUsed/>
    <w:qFormat/>
    <w:pPr>
      <w:keepNext w:val="true"/>
      <w:keepLines w:val="true"/>
      <w:pBdr/>
      <w:spacing w:after="200" w:before="320"/>
      <w:ind/>
      <w:outlineLvl w:val="4"/>
    </w:pPr>
    <w:rPr>
      <w:rFonts w:eastAsia="Arial" w:cs="Arial"/>
      <w:b/>
      <w:bCs/>
      <w:sz w:val="24"/>
      <w:szCs w:val="24"/>
    </w:rPr>
  </w:style>
  <w:style w:type="paragraph" w:styleId="785">
    <w:name w:val="Heading 6"/>
    <w:basedOn w:val="779"/>
    <w:next w:val="779"/>
    <w:link w:val="797"/>
    <w:uiPriority w:val="9"/>
    <w:unhideWhenUsed/>
    <w:qFormat/>
    <w:pPr>
      <w:keepNext w:val="true"/>
      <w:keepLines w:val="true"/>
      <w:pBdr/>
      <w:spacing w:after="200" w:before="320"/>
      <w:ind/>
      <w:outlineLvl w:val="5"/>
    </w:pPr>
    <w:rPr>
      <w:rFonts w:eastAsia="Arial" w:cs="Arial"/>
      <w:b/>
      <w:bCs/>
      <w:szCs w:val="22"/>
    </w:rPr>
  </w:style>
  <w:style w:type="paragraph" w:styleId="786">
    <w:name w:val="Heading 7"/>
    <w:basedOn w:val="779"/>
    <w:next w:val="779"/>
    <w:link w:val="798"/>
    <w:uiPriority w:val="9"/>
    <w:unhideWhenUsed/>
    <w:qFormat/>
    <w:pPr>
      <w:keepNext w:val="true"/>
      <w:keepLines w:val="true"/>
      <w:pBdr/>
      <w:spacing w:after="200" w:before="320"/>
      <w:ind/>
      <w:outlineLvl w:val="6"/>
    </w:pPr>
    <w:rPr>
      <w:rFonts w:eastAsia="Arial" w:cs="Arial"/>
      <w:b/>
      <w:bCs/>
      <w:i/>
      <w:iCs/>
      <w:szCs w:val="22"/>
    </w:rPr>
  </w:style>
  <w:style w:type="paragraph" w:styleId="787">
    <w:name w:val="Heading 8"/>
    <w:basedOn w:val="779"/>
    <w:next w:val="779"/>
    <w:link w:val="799"/>
    <w:uiPriority w:val="9"/>
    <w:unhideWhenUsed/>
    <w:qFormat/>
    <w:pPr>
      <w:keepNext w:val="true"/>
      <w:keepLines w:val="true"/>
      <w:pBdr/>
      <w:spacing w:after="200" w:before="320"/>
      <w:ind/>
      <w:outlineLvl w:val="7"/>
    </w:pPr>
    <w:rPr>
      <w:rFonts w:eastAsia="Arial" w:cs="Arial"/>
      <w:i/>
      <w:iCs/>
      <w:szCs w:val="22"/>
    </w:rPr>
  </w:style>
  <w:style w:type="paragraph" w:styleId="788">
    <w:name w:val="Heading 9"/>
    <w:basedOn w:val="779"/>
    <w:next w:val="779"/>
    <w:link w:val="800"/>
    <w:uiPriority w:val="9"/>
    <w:unhideWhenUsed/>
    <w:qFormat/>
    <w:pPr>
      <w:keepNext w:val="true"/>
      <w:keepLines w:val="true"/>
      <w:pBdr/>
      <w:spacing w:after="200" w:before="320"/>
      <w:ind/>
      <w:outlineLvl w:val="8"/>
    </w:pPr>
    <w:rPr>
      <w:rFonts w:eastAsia="Arial" w:cs="Arial"/>
      <w:i/>
      <w:iCs/>
      <w:sz w:val="21"/>
      <w:szCs w:val="21"/>
    </w:rPr>
  </w:style>
  <w:style w:type="character" w:styleId="789" w:default="1">
    <w:name w:val="Default Paragraph Font"/>
    <w:uiPriority w:val="1"/>
    <w:semiHidden/>
    <w:unhideWhenUsed/>
    <w:pPr>
      <w:pBdr/>
      <w:spacing/>
      <w:ind/>
    </w:pPr>
  </w:style>
  <w:style w:type="table" w:styleId="7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1" w:default="1">
    <w:name w:val="No List"/>
    <w:uiPriority w:val="99"/>
    <w:semiHidden/>
    <w:unhideWhenUsed/>
    <w:pPr>
      <w:pBdr/>
      <w:spacing/>
      <w:ind/>
    </w:pPr>
  </w:style>
  <w:style w:type="character" w:styleId="792" w:customStyle="1">
    <w:name w:val="Heading 1 Char"/>
    <w:basedOn w:val="789"/>
    <w:link w:val="780"/>
    <w:uiPriority w:val="9"/>
    <w:pPr>
      <w:pBdr/>
      <w:spacing/>
      <w:ind/>
    </w:pPr>
    <w:rPr>
      <w:rFonts w:ascii="Arial" w:hAnsi="Arial" w:eastAsia="Arial" w:cs="Arial"/>
      <w:sz w:val="40"/>
      <w:szCs w:val="40"/>
    </w:rPr>
  </w:style>
  <w:style w:type="character" w:styleId="793" w:customStyle="1">
    <w:name w:val="Heading 2 Char"/>
    <w:basedOn w:val="789"/>
    <w:link w:val="781"/>
    <w:uiPriority w:val="9"/>
    <w:pPr>
      <w:pBdr/>
      <w:spacing/>
      <w:ind/>
    </w:pPr>
    <w:rPr>
      <w:rFonts w:ascii="Arial" w:hAnsi="Arial" w:eastAsia="Arial" w:cs="Arial"/>
      <w:sz w:val="34"/>
    </w:rPr>
  </w:style>
  <w:style w:type="character" w:styleId="794" w:customStyle="1">
    <w:name w:val="Heading 3 Char"/>
    <w:basedOn w:val="789"/>
    <w:link w:val="782"/>
    <w:uiPriority w:val="9"/>
    <w:pPr>
      <w:pBdr/>
      <w:spacing/>
      <w:ind/>
    </w:pPr>
    <w:rPr>
      <w:rFonts w:ascii="Arial" w:hAnsi="Arial" w:eastAsia="Arial" w:cs="Arial"/>
      <w:sz w:val="30"/>
      <w:szCs w:val="30"/>
    </w:rPr>
  </w:style>
  <w:style w:type="character" w:styleId="795" w:customStyle="1">
    <w:name w:val="Heading 4 Char"/>
    <w:basedOn w:val="789"/>
    <w:link w:val="783"/>
    <w:uiPriority w:val="9"/>
    <w:pPr>
      <w:pBdr/>
      <w:spacing/>
      <w:ind/>
    </w:pPr>
    <w:rPr>
      <w:rFonts w:ascii="Arial" w:hAnsi="Arial" w:eastAsia="Arial" w:cs="Arial"/>
      <w:b/>
      <w:bCs/>
      <w:sz w:val="26"/>
      <w:szCs w:val="26"/>
    </w:rPr>
  </w:style>
  <w:style w:type="character" w:styleId="796" w:customStyle="1">
    <w:name w:val="Heading 5 Char"/>
    <w:basedOn w:val="789"/>
    <w:link w:val="784"/>
    <w:uiPriority w:val="9"/>
    <w:pPr>
      <w:pBdr/>
      <w:spacing/>
      <w:ind/>
    </w:pPr>
    <w:rPr>
      <w:rFonts w:ascii="Arial" w:hAnsi="Arial" w:eastAsia="Arial" w:cs="Arial"/>
      <w:b/>
      <w:bCs/>
      <w:sz w:val="24"/>
      <w:szCs w:val="24"/>
    </w:rPr>
  </w:style>
  <w:style w:type="character" w:styleId="797" w:customStyle="1">
    <w:name w:val="Heading 6 Char"/>
    <w:basedOn w:val="789"/>
    <w:link w:val="785"/>
    <w:uiPriority w:val="9"/>
    <w:pPr>
      <w:pBdr/>
      <w:spacing/>
      <w:ind/>
    </w:pPr>
    <w:rPr>
      <w:rFonts w:ascii="Arial" w:hAnsi="Arial" w:eastAsia="Arial" w:cs="Arial"/>
      <w:b/>
      <w:bCs/>
      <w:sz w:val="22"/>
      <w:szCs w:val="22"/>
    </w:rPr>
  </w:style>
  <w:style w:type="character" w:styleId="798" w:customStyle="1">
    <w:name w:val="Heading 7 Char"/>
    <w:basedOn w:val="789"/>
    <w:link w:val="786"/>
    <w:uiPriority w:val="9"/>
    <w:pPr>
      <w:pBdr/>
      <w:spacing/>
      <w:ind/>
    </w:pPr>
    <w:rPr>
      <w:rFonts w:ascii="Arial" w:hAnsi="Arial" w:eastAsia="Arial" w:cs="Arial"/>
      <w:b/>
      <w:bCs/>
      <w:i/>
      <w:iCs/>
      <w:sz w:val="22"/>
      <w:szCs w:val="22"/>
    </w:rPr>
  </w:style>
  <w:style w:type="character" w:styleId="799" w:customStyle="1">
    <w:name w:val="Heading 8 Char"/>
    <w:basedOn w:val="789"/>
    <w:link w:val="787"/>
    <w:uiPriority w:val="9"/>
    <w:pPr>
      <w:pBdr/>
      <w:spacing/>
      <w:ind/>
    </w:pPr>
    <w:rPr>
      <w:rFonts w:ascii="Arial" w:hAnsi="Arial" w:eastAsia="Arial" w:cs="Arial"/>
      <w:i/>
      <w:iCs/>
      <w:sz w:val="22"/>
      <w:szCs w:val="22"/>
    </w:rPr>
  </w:style>
  <w:style w:type="character" w:styleId="800" w:customStyle="1">
    <w:name w:val="Heading 9 Char"/>
    <w:basedOn w:val="789"/>
    <w:link w:val="788"/>
    <w:uiPriority w:val="9"/>
    <w:pPr>
      <w:pBdr/>
      <w:spacing/>
      <w:ind/>
    </w:pPr>
    <w:rPr>
      <w:rFonts w:ascii="Arial" w:hAnsi="Arial" w:eastAsia="Arial" w:cs="Arial"/>
      <w:i/>
      <w:iCs/>
      <w:sz w:val="21"/>
      <w:szCs w:val="21"/>
    </w:rPr>
  </w:style>
  <w:style w:type="paragraph" w:styleId="801">
    <w:name w:val="No Spacing"/>
    <w:uiPriority w:val="1"/>
    <w:qFormat/>
    <w:pPr>
      <w:pBdr/>
      <w:spacing/>
      <w:ind/>
    </w:pPr>
  </w:style>
  <w:style w:type="paragraph" w:styleId="802">
    <w:name w:val="Title"/>
    <w:basedOn w:val="779"/>
    <w:next w:val="779"/>
    <w:link w:val="803"/>
    <w:uiPriority w:val="10"/>
    <w:qFormat/>
    <w:pPr>
      <w:pBdr/>
      <w:spacing w:after="200" w:before="300"/>
      <w:ind/>
      <w:contextualSpacing w:val="true"/>
    </w:pPr>
    <w:rPr>
      <w:sz w:val="48"/>
      <w:szCs w:val="48"/>
    </w:rPr>
  </w:style>
  <w:style w:type="character" w:styleId="803" w:customStyle="1">
    <w:name w:val="Title Char"/>
    <w:basedOn w:val="789"/>
    <w:link w:val="802"/>
    <w:uiPriority w:val="10"/>
    <w:pPr>
      <w:pBdr/>
      <w:spacing/>
      <w:ind/>
    </w:pPr>
    <w:rPr>
      <w:sz w:val="48"/>
      <w:szCs w:val="48"/>
    </w:rPr>
  </w:style>
  <w:style w:type="paragraph" w:styleId="804">
    <w:name w:val="Subtitle"/>
    <w:basedOn w:val="779"/>
    <w:next w:val="779"/>
    <w:link w:val="805"/>
    <w:uiPriority w:val="11"/>
    <w:qFormat/>
    <w:pPr>
      <w:pBdr/>
      <w:spacing w:after="200" w:before="200"/>
      <w:ind/>
    </w:pPr>
    <w:rPr>
      <w:sz w:val="24"/>
      <w:szCs w:val="24"/>
    </w:rPr>
  </w:style>
  <w:style w:type="character" w:styleId="805" w:customStyle="1">
    <w:name w:val="Subtitle Char"/>
    <w:basedOn w:val="789"/>
    <w:link w:val="804"/>
    <w:uiPriority w:val="11"/>
    <w:pPr>
      <w:pBdr/>
      <w:spacing/>
      <w:ind/>
    </w:pPr>
    <w:rPr>
      <w:sz w:val="24"/>
      <w:szCs w:val="24"/>
    </w:rPr>
  </w:style>
  <w:style w:type="paragraph" w:styleId="806">
    <w:name w:val="Quote"/>
    <w:basedOn w:val="779"/>
    <w:next w:val="779"/>
    <w:link w:val="807"/>
    <w:uiPriority w:val="29"/>
    <w:qFormat/>
    <w:pPr>
      <w:pBdr/>
      <w:spacing/>
      <w:ind w:right="720" w:left="720"/>
    </w:pPr>
    <w:rPr>
      <w:i/>
    </w:rPr>
  </w:style>
  <w:style w:type="character" w:styleId="807" w:customStyle="1">
    <w:name w:val="Quote Char"/>
    <w:link w:val="806"/>
    <w:uiPriority w:val="29"/>
    <w:pPr>
      <w:pBdr/>
      <w:spacing/>
      <w:ind/>
    </w:pPr>
    <w:rPr>
      <w:i/>
    </w:rPr>
  </w:style>
  <w:style w:type="paragraph" w:styleId="808">
    <w:name w:val="Intense Quote"/>
    <w:basedOn w:val="779"/>
    <w:next w:val="779"/>
    <w:link w:val="80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09" w:customStyle="1">
    <w:name w:val="Intense Quote Char"/>
    <w:link w:val="808"/>
    <w:uiPriority w:val="30"/>
    <w:pPr>
      <w:pBdr/>
      <w:spacing/>
      <w:ind/>
    </w:pPr>
    <w:rPr>
      <w:i/>
    </w:rPr>
  </w:style>
  <w:style w:type="character" w:styleId="810" w:customStyle="1">
    <w:name w:val="Header Char"/>
    <w:basedOn w:val="789"/>
    <w:link w:val="955"/>
    <w:uiPriority w:val="99"/>
    <w:pPr>
      <w:pBdr/>
      <w:spacing/>
      <w:ind/>
    </w:pPr>
  </w:style>
  <w:style w:type="character" w:styleId="811" w:customStyle="1">
    <w:name w:val="Footer Char"/>
    <w:basedOn w:val="789"/>
    <w:uiPriority w:val="99"/>
    <w:pPr>
      <w:pBdr/>
      <w:spacing/>
      <w:ind/>
    </w:pPr>
  </w:style>
  <w:style w:type="paragraph" w:styleId="812">
    <w:name w:val="Caption"/>
    <w:basedOn w:val="779"/>
    <w:next w:val="779"/>
    <w:uiPriority w:val="35"/>
    <w:semiHidden/>
    <w:unhideWhenUsed/>
    <w:qFormat/>
    <w:pPr>
      <w:pBdr/>
      <w:spacing w:line="276" w:lineRule="auto"/>
      <w:ind/>
    </w:pPr>
    <w:rPr>
      <w:b/>
      <w:bCs/>
      <w:color w:val="5b9bd5" w:themeColor="accent1"/>
      <w:sz w:val="18"/>
      <w:szCs w:val="18"/>
    </w:rPr>
  </w:style>
  <w:style w:type="character" w:styleId="813" w:customStyle="1">
    <w:name w:val="Footer Char1"/>
    <w:link w:val="953"/>
    <w:uiPriority w:val="99"/>
    <w:pPr>
      <w:pBdr/>
      <w:spacing/>
      <w:ind/>
    </w:pPr>
  </w:style>
  <w:style w:type="table" w:styleId="814">
    <w:name w:val="Grid Table Light"/>
    <w:basedOn w:val="790"/>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Plain Table 1"/>
    <w:basedOn w:val="790"/>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Plain Table 2"/>
    <w:basedOn w:val="790"/>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Plain Table 3"/>
    <w:basedOn w:val="790"/>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Plain Table 4"/>
    <w:basedOn w:val="790"/>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Plain Table 5"/>
    <w:basedOn w:val="790"/>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1 Light"/>
    <w:basedOn w:val="790"/>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1 Light Accent 1"/>
    <w:basedOn w:val="790"/>
    <w:uiPriority w:val="99"/>
    <w:pPr>
      <w:pBdr/>
      <w:spacing/>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1 Light - Accent 2"/>
    <w:basedOn w:val="790"/>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1 Light Accent 3"/>
    <w:basedOn w:val="790"/>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1 Light Accent 4"/>
    <w:basedOn w:val="790"/>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1 Light Accent 5"/>
    <w:basedOn w:val="790"/>
    <w:uiPriority w:val="99"/>
    <w:pPr>
      <w:pBdr/>
      <w:spacing/>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1 Light Accent 6"/>
    <w:basedOn w:val="790"/>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2"/>
    <w:basedOn w:val="790"/>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2 Accent 1"/>
    <w:basedOn w:val="790"/>
    <w:uiPriority w:val="99"/>
    <w:pPr>
      <w:pBdr/>
      <w:spacing/>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2 Accent 2"/>
    <w:basedOn w:val="790"/>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2 Accent 3"/>
    <w:basedOn w:val="790"/>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2 Accent 4"/>
    <w:basedOn w:val="790"/>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2 Accent 5"/>
    <w:basedOn w:val="790"/>
    <w:uiPriority w:val="99"/>
    <w:pPr>
      <w:pBdr/>
      <w:spacing/>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2 Accent 6"/>
    <w:basedOn w:val="790"/>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3"/>
    <w:basedOn w:val="790"/>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3 Accent 1"/>
    <w:basedOn w:val="790"/>
    <w:uiPriority w:val="99"/>
    <w:pPr>
      <w:pBdr/>
      <w:spacing/>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3 Accent 2"/>
    <w:basedOn w:val="790"/>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3 Accent 3"/>
    <w:basedOn w:val="790"/>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3 Accent 4"/>
    <w:basedOn w:val="790"/>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3 Accent 5"/>
    <w:basedOn w:val="790"/>
    <w:uiPriority w:val="99"/>
    <w:pPr>
      <w:pBdr/>
      <w:spacing/>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3 Accent 6"/>
    <w:basedOn w:val="790"/>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4"/>
    <w:basedOn w:val="790"/>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4 Accent 1"/>
    <w:basedOn w:val="790"/>
    <w:uiPriority w:val="59"/>
    <w:pPr>
      <w:pBdr/>
      <w:spacing/>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1Vert">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4 Accent 2"/>
    <w:basedOn w:val="790"/>
    <w:uiPriority w:val="5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4 Accent 3"/>
    <w:basedOn w:val="790"/>
    <w:uiPriority w:val="5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4 Accent 4"/>
    <w:basedOn w:val="790"/>
    <w:uiPriority w:val="5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4 Accent 5"/>
    <w:basedOn w:val="790"/>
    <w:uiPriority w:val="59"/>
    <w:pPr>
      <w:pBdr/>
      <w:spacing/>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4 Accent 6"/>
    <w:basedOn w:val="790"/>
    <w:uiPriority w:val="5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5 Dark"/>
    <w:basedOn w:val="790"/>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5 Dark- Accent 1"/>
    <w:basedOn w:val="790"/>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cPr>
      <w:tcBorders/>
    </w:tcPr>
    <w:tblStylePr w:type="band1Horz">
      <w:pPr>
        <w:pBdr/>
        <w:spacing/>
        <w:ind/>
      </w:pPr>
      <w:tblPr>
        <w:tblBorders/>
      </w:tblPr>
      <w:tcPr>
        <w:shd w:val="clear" w:color="b3d0eb" w:themeColor="accent1" w:themeTint="75" w:fill="b3d0eb" w:themeFill="accent1" w:themeFillTint="75"/>
        <w:tcBorders/>
      </w:tcPr>
    </w:tblStylePr>
    <w:tblStylePr w:type="band1Vert">
      <w:pPr>
        <w:pBdr/>
        <w:spacing/>
        <w:ind/>
      </w:pPr>
      <w:tblPr>
        <w:tblBorders/>
      </w:tblPr>
      <w:tcPr>
        <w:shd w:val="clear" w:color="b3d0eb" w:themeColor="accent1" w:themeTint="75" w:fill="b3d0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5b9bd5" w:themeFill="accent1"/>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rFonts w:ascii="Arial" w:hAnsi="Arial"/>
        <w:b/>
        <w:color w:val="ffffff"/>
        <w:sz w:val="22"/>
      </w:rPr>
      <w:pPr>
        <w:pBdr/>
        <w:spacing/>
        <w:ind/>
      </w:pPr>
      <w:tblPr>
        <w:tblBorders/>
      </w:tblPr>
      <w:tcPr>
        <w:shd w:val="clear" w:color="5b9bd5" w:themeColor="accent1" w:fill="5b9bd5" w:themeFill="accent1"/>
        <w:tcBorders/>
      </w:tcPr>
    </w:tblStylePr>
    <w:tblStylePr w:type="lastRow">
      <w:rPr>
        <w:rFonts w:ascii="Arial" w:hAnsi="Arial"/>
        <w:b/>
        <w:color w:val="ffffff"/>
        <w:sz w:val="22"/>
      </w:rPr>
      <w:pPr>
        <w:pBdr/>
        <w:spacing/>
        <w:ind/>
      </w:pPr>
      <w:tblPr>
        <w:tblBorders/>
      </w:tblPr>
      <w:tcPr>
        <w:shd w:val="clear" w:color="5b9bd5" w:themeColor="accent1" w:fill="5b9bd5"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5 Dark Accent 2"/>
    <w:basedOn w:val="790"/>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5 Dark Accent 3"/>
    <w:basedOn w:val="790"/>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5 Dark- Accent 4"/>
    <w:basedOn w:val="790"/>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5 Dark Accent 5"/>
    <w:basedOn w:val="790"/>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cPr>
      <w:tcBorders/>
    </w:tcPr>
    <w:tblStylePr w:type="band1Horz">
      <w:pPr>
        <w:pBdr/>
        <w:spacing/>
        <w:ind/>
      </w:pPr>
      <w:tblPr>
        <w:tblBorders/>
      </w:tblPr>
      <w:tcPr>
        <w:shd w:val="clear" w:color="a9bee4" w:themeColor="accent5" w:themeTint="75" w:fill="a9bee4" w:themeFill="accent5" w:themeFillTint="75"/>
        <w:tcBorders/>
      </w:tcPr>
    </w:tblStylePr>
    <w:tblStylePr w:type="band1Vert">
      <w:pPr>
        <w:pBdr/>
        <w:spacing/>
        <w:ind/>
      </w:pPr>
      <w:tblPr>
        <w:tblBorders/>
      </w:tblPr>
      <w:tcPr>
        <w:shd w:val="clear" w:color="a9bee4"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4472c4" w:themeFill="accent5"/>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rFonts w:ascii="Arial" w:hAnsi="Arial"/>
        <w:b/>
        <w:color w:val="ffffff"/>
        <w:sz w:val="22"/>
      </w:rPr>
      <w:pPr>
        <w:pBdr/>
        <w:spacing/>
        <w:ind/>
      </w:pPr>
      <w:tblPr>
        <w:tblBorders/>
      </w:tblPr>
      <w:tcPr>
        <w:shd w:val="clear" w:color="4472c4" w:themeColor="accent5" w:fill="4472c4" w:themeFill="accent5"/>
        <w:tcBorders/>
      </w:tcPr>
    </w:tblStylePr>
    <w:tblStylePr w:type="lastRow">
      <w:rPr>
        <w:rFonts w:ascii="Arial" w:hAnsi="Arial"/>
        <w:b/>
        <w:color w:val="ffffff"/>
        <w:sz w:val="22"/>
      </w:rPr>
      <w:pPr>
        <w:pBdr/>
        <w:spacing/>
        <w:ind/>
      </w:pPr>
      <w:tblPr>
        <w:tblBorders/>
      </w:tblPr>
      <w:tcPr>
        <w:shd w:val="clear" w:color="4472c4" w:themeColor="accent5" w:fill="4472c4"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5 Dark Accent 6"/>
    <w:basedOn w:val="790"/>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6 Colorful"/>
    <w:basedOn w:val="790"/>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6 Colorful - Accent 1"/>
    <w:basedOn w:val="790"/>
    <w:uiPriority w:val="99"/>
    <w:pPr>
      <w:pBdr/>
      <w:spacing/>
      <w:ind/>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6 Colorful - Accent 2"/>
    <w:basedOn w:val="790"/>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6 Colorful - Accent 3"/>
    <w:basedOn w:val="790"/>
    <w:uiPriority w:val="99"/>
    <w:pPr>
      <w:pBdr/>
      <w:spacing/>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6 Colorful - Accent 4"/>
    <w:basedOn w:val="790"/>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6 Colorful - Accent 5"/>
    <w:basedOn w:val="790"/>
    <w:uiPriority w:val="99"/>
    <w:pPr>
      <w:pBdr/>
      <w:spacing/>
      <w:ind/>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6 Colorful - Accent 6"/>
    <w:basedOn w:val="790"/>
    <w:uiPriority w:val="99"/>
    <w:pPr>
      <w:pBdr/>
      <w:spacing/>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7 Colorful"/>
    <w:basedOn w:val="790"/>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7 Colorful - Accent 1"/>
    <w:basedOn w:val="790"/>
    <w:uiPriority w:val="99"/>
    <w:pPr>
      <w:pBdr/>
      <w:spacing/>
      <w:ind/>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7 Colorful - Accent 2"/>
    <w:basedOn w:val="790"/>
    <w:uiPriority w:val="99"/>
    <w:pPr>
      <w:pBdr/>
      <w:spacing/>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7 Colorful - Accent 3"/>
    <w:basedOn w:val="790"/>
    <w:uiPriority w:val="99"/>
    <w:pPr>
      <w:pBdr/>
      <w:spacing/>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7 Colorful - Accent 4"/>
    <w:basedOn w:val="790"/>
    <w:uiPriority w:val="99"/>
    <w:pPr>
      <w:pBdr/>
      <w:spacing/>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7 Colorful - Accent 5"/>
    <w:basedOn w:val="790"/>
    <w:uiPriority w:val="99"/>
    <w:pPr>
      <w:pBdr/>
      <w:spacing/>
      <w:ind/>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7 Colorful - Accent 6"/>
    <w:basedOn w:val="790"/>
    <w:uiPriority w:val="99"/>
    <w:pPr>
      <w:pBdr/>
      <w:spacing/>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1 Light"/>
    <w:basedOn w:val="790"/>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1 Light Accent 1"/>
    <w:basedOn w:val="790"/>
    <w:uiPriority w:val="99"/>
    <w:pPr>
      <w:pBdr/>
      <w:spacing/>
      <w:ind/>
    </w:pPr>
    <w:tblPr>
      <w:tblStyleRowBandSize w:val="1"/>
      <w:tblStyleColBandSize w:val="1"/>
      <w:tblBorders/>
    </w:tblPr>
    <w:tcPr>
      <w:tcBorders/>
    </w:tcPr>
    <w:tblStylePr w:type="band1Horz">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1 Light Accent 2"/>
    <w:basedOn w:val="790"/>
    <w:uiPriority w:val="99"/>
    <w:pPr>
      <w:pBdr/>
      <w:spacing/>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1 Light Accent 3"/>
    <w:basedOn w:val="790"/>
    <w:uiPriority w:val="99"/>
    <w:pPr>
      <w:pBdr/>
      <w:spacing/>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1 Light Accent 4"/>
    <w:basedOn w:val="790"/>
    <w:uiPriority w:val="99"/>
    <w:pPr>
      <w:pBdr/>
      <w:spacing/>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1 Light Accent 5"/>
    <w:basedOn w:val="790"/>
    <w:uiPriority w:val="99"/>
    <w:pPr>
      <w:pBdr/>
      <w:spacing/>
      <w:ind/>
    </w:pPr>
    <w:tblPr>
      <w:tblStyleRowBandSize w:val="1"/>
      <w:tblStyleColBandSize w:val="1"/>
      <w:tblBorders/>
    </w:tblPr>
    <w:tcPr>
      <w:tcBorders/>
    </w:tcPr>
    <w:tblStylePr w:type="band1Horz">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1 Light Accent 6"/>
    <w:basedOn w:val="790"/>
    <w:uiPriority w:val="99"/>
    <w:pPr>
      <w:pBdr/>
      <w:spacing/>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2"/>
    <w:basedOn w:val="790"/>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2 Accent 1"/>
    <w:basedOn w:val="790"/>
    <w:uiPriority w:val="99"/>
    <w:pPr>
      <w:pBdr/>
      <w:spacing/>
      <w:ind/>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2 Accent 2"/>
    <w:basedOn w:val="790"/>
    <w:uiPriority w:val="99"/>
    <w:pPr>
      <w:pBdr/>
      <w:spacing/>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2 Accent 3"/>
    <w:basedOn w:val="790"/>
    <w:uiPriority w:val="99"/>
    <w:pPr>
      <w:pBdr/>
      <w:spacing/>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2 Accent 4"/>
    <w:basedOn w:val="790"/>
    <w:uiPriority w:val="99"/>
    <w:pPr>
      <w:pBdr/>
      <w:spacing/>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2 Accent 5"/>
    <w:basedOn w:val="790"/>
    <w:uiPriority w:val="99"/>
    <w:pPr>
      <w:pBdr/>
      <w:spacing/>
      <w:ind/>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2 Accent 6"/>
    <w:basedOn w:val="790"/>
    <w:uiPriority w:val="99"/>
    <w:pPr>
      <w:pBdr/>
      <w:spacing/>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3"/>
    <w:basedOn w:val="790"/>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3 Accent 1"/>
    <w:basedOn w:val="790"/>
    <w:uiPriority w:val="99"/>
    <w:pPr>
      <w:pBdr/>
      <w:spacing/>
      <w:ind/>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3 Accent 2"/>
    <w:basedOn w:val="790"/>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3 Accent 3"/>
    <w:basedOn w:val="790"/>
    <w:uiPriority w:val="99"/>
    <w:pPr>
      <w:pBdr/>
      <w:spacing/>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3 Accent 4"/>
    <w:basedOn w:val="790"/>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3 Accent 5"/>
    <w:basedOn w:val="790"/>
    <w:uiPriority w:val="99"/>
    <w:pPr>
      <w:pBdr/>
      <w:spacing/>
      <w:ind/>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8da9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3 Accent 6"/>
    <w:basedOn w:val="790"/>
    <w:uiPriority w:val="99"/>
    <w:pPr>
      <w:pBdr/>
      <w:spacing/>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4"/>
    <w:basedOn w:val="790"/>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4 Accent 1"/>
    <w:basedOn w:val="790"/>
    <w:uiPriority w:val="99"/>
    <w:pPr>
      <w:pBdr/>
      <w:spacing/>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4 Accent 2"/>
    <w:basedOn w:val="790"/>
    <w:uiPriority w:val="9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4 Accent 3"/>
    <w:basedOn w:val="790"/>
    <w:uiPriority w:val="9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4 Accent 4"/>
    <w:basedOn w:val="790"/>
    <w:uiPriority w:val="9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4 Accent 5"/>
    <w:basedOn w:val="790"/>
    <w:uiPriority w:val="99"/>
    <w:pPr>
      <w:pBdr/>
      <w:spacing/>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4 Accent 6"/>
    <w:basedOn w:val="790"/>
    <w:uiPriority w:val="9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5 Dark"/>
    <w:basedOn w:val="790"/>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5 Dark Accent 1"/>
    <w:basedOn w:val="790"/>
    <w:uiPriority w:val="99"/>
    <w:pPr>
      <w:pBdr/>
      <w:spacing/>
      <w:ind/>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cPr>
      <w:tcBorders/>
    </w:tcPr>
    <w:tblStylePr w:type="band1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5b9bd5"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5b9bd5" w:themeFill="accent1"/>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5 Dark Accent 2"/>
    <w:basedOn w:val="790"/>
    <w:uiPriority w:val="99"/>
    <w:pPr>
      <w:pBdr/>
      <w:spacing/>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5 Dark Accent 3"/>
    <w:basedOn w:val="790"/>
    <w:uiPriority w:val="99"/>
    <w:pPr>
      <w:pBdr/>
      <w:spacing/>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5 Dark Accent 4"/>
    <w:basedOn w:val="790"/>
    <w:uiPriority w:val="99"/>
    <w:pPr>
      <w:pBdr/>
      <w:spacing/>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5 Dark Accent 5"/>
    <w:basedOn w:val="790"/>
    <w:uiPriority w:val="99"/>
    <w:pPr>
      <w:pBdr/>
      <w:spacing/>
      <w:ind/>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cPr>
      <w:tcBorders/>
    </w:tcPr>
    <w:tblStylePr w:type="band1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5 Dark Accent 6"/>
    <w:basedOn w:val="790"/>
    <w:uiPriority w:val="99"/>
    <w:pPr>
      <w:pBdr/>
      <w:spacing/>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6 Colorful"/>
    <w:basedOn w:val="790"/>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6 Colorful - Accent 1"/>
    <w:basedOn w:val="790"/>
    <w:uiPriority w:val="99"/>
    <w:pPr>
      <w:pBdr/>
      <w:spacing/>
      <w:ind/>
    </w:pPr>
    <w:tblPr>
      <w:tblStyleRowBandSize w:val="1"/>
      <w:tblStyleColBandSize w:val="1"/>
      <w:tblBorders>
        <w:top w:val="single" w:color="5b9bd5" w:themeColor="accent1" w:sz="4" w:space="0"/>
        <w:bottom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6 Colorful - Accent 2"/>
    <w:basedOn w:val="790"/>
    <w:uiPriority w:val="99"/>
    <w:pPr>
      <w:pBdr/>
      <w:spacing/>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6 Colorful - Accent 3"/>
    <w:basedOn w:val="790"/>
    <w:uiPriority w:val="99"/>
    <w:pPr>
      <w:pBdr/>
      <w:spacing/>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6 Colorful - Accent 4"/>
    <w:basedOn w:val="790"/>
    <w:uiPriority w:val="99"/>
    <w:pPr>
      <w:pBdr/>
      <w:spacing/>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6 Colorful - Accent 5"/>
    <w:basedOn w:val="790"/>
    <w:uiPriority w:val="99"/>
    <w:pPr>
      <w:pBdr/>
      <w:spacing/>
      <w:ind/>
    </w:pPr>
    <w:tblPr>
      <w:tblStyleRowBandSize w:val="1"/>
      <w:tblStyleColBandSize w:val="1"/>
      <w:tblBorders>
        <w:top w:val="single" w:color="8da9db" w:themeColor="accent5" w:themeTint="9A" w:sz="4" w:space="0"/>
        <w:bottom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6 Colorful - Accent 6"/>
    <w:basedOn w:val="790"/>
    <w:uiPriority w:val="99"/>
    <w:pPr>
      <w:pBdr/>
      <w:spacing/>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7 Colorful"/>
    <w:basedOn w:val="790"/>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7 Colorful - Accent 1"/>
    <w:basedOn w:val="790"/>
    <w:uiPriority w:val="99"/>
    <w:pPr>
      <w:pBdr/>
      <w:spacing/>
      <w:ind/>
    </w:pPr>
    <w:tblPr>
      <w:tblStyleRowBandSize w:val="1"/>
      <w:tblStyleColBandSize w:val="1"/>
      <w:tblBorders>
        <w:right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7 Colorful - Accent 2"/>
    <w:basedOn w:val="790"/>
    <w:uiPriority w:val="99"/>
    <w:pPr>
      <w:pBdr/>
      <w:spacing/>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7 Colorful - Accent 3"/>
    <w:basedOn w:val="790"/>
    <w:uiPriority w:val="99"/>
    <w:pPr>
      <w:pBdr/>
      <w:spacing/>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7 Colorful - Accent 4"/>
    <w:basedOn w:val="790"/>
    <w:uiPriority w:val="99"/>
    <w:pPr>
      <w:pBdr/>
      <w:spacing/>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7 Colorful - Accent 5"/>
    <w:basedOn w:val="790"/>
    <w:uiPriority w:val="99"/>
    <w:pPr>
      <w:pBdr/>
      <w:spacing/>
      <w:ind/>
    </w:pPr>
    <w:tblPr>
      <w:tblStyleRowBandSize w:val="1"/>
      <w:tblStyleColBandSize w:val="1"/>
      <w:tblBorders>
        <w:right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7 Colorful - Accent 6"/>
    <w:basedOn w:val="790"/>
    <w:uiPriority w:val="99"/>
    <w:pPr>
      <w:pBdr/>
      <w:spacing/>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ned - Accent"/>
    <w:basedOn w:val="79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ned - Accent 1"/>
    <w:basedOn w:val="79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ned - Accent 2"/>
    <w:basedOn w:val="79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ned - Accent 3"/>
    <w:basedOn w:val="79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ned - Accent 4"/>
    <w:basedOn w:val="79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ned - Accent 5"/>
    <w:basedOn w:val="79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ned - Accent 6"/>
    <w:basedOn w:val="79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amp; Lined - Accent"/>
    <w:basedOn w:val="790"/>
    <w:uiPriority w:val="99"/>
    <w:pPr>
      <w:pBdr/>
      <w:spacing/>
      <w:ind/>
    </w:pPr>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amp; Lined - Accent 1"/>
    <w:basedOn w:val="790"/>
    <w:uiPriority w:val="99"/>
    <w:pPr>
      <w:pBdr/>
      <w:spacing/>
      <w:ind/>
    </w:pPr>
    <w:rPr>
      <w:color w:val="40404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amp; Lined - Accent 2"/>
    <w:basedOn w:val="790"/>
    <w:uiPriority w:val="99"/>
    <w:pPr>
      <w:pBdr/>
      <w:spacing/>
      <w:ind/>
    </w:pPr>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amp; Lined - Accent 3"/>
    <w:basedOn w:val="790"/>
    <w:uiPriority w:val="99"/>
    <w:pPr>
      <w:pBdr/>
      <w:spacing/>
      <w:ind/>
    </w:pPr>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amp; Lined - Accent 4"/>
    <w:basedOn w:val="790"/>
    <w:uiPriority w:val="99"/>
    <w:pPr>
      <w:pBdr/>
      <w:spacing/>
      <w:ind/>
    </w:pPr>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Bordered &amp; Lined - Accent 5"/>
    <w:basedOn w:val="790"/>
    <w:uiPriority w:val="99"/>
    <w:pPr>
      <w:pBdr/>
      <w:spacing/>
      <w:ind/>
    </w:pPr>
    <w:rPr>
      <w:color w:val="40404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Bordered &amp; Lined - Accent 6"/>
    <w:basedOn w:val="790"/>
    <w:uiPriority w:val="99"/>
    <w:pPr>
      <w:pBdr/>
      <w:spacing/>
      <w:ind/>
    </w:pPr>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Bordered"/>
    <w:basedOn w:val="790"/>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Bordered - Accent 1"/>
    <w:basedOn w:val="790"/>
    <w:uiPriority w:val="99"/>
    <w:pPr>
      <w:pBdr/>
      <w:spacing/>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 Accent 2"/>
    <w:basedOn w:val="790"/>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Bordered - Accent 3"/>
    <w:basedOn w:val="790"/>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Bordered - Accent 4"/>
    <w:basedOn w:val="790"/>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Bordered - Accent 5"/>
    <w:basedOn w:val="790"/>
    <w:uiPriority w:val="99"/>
    <w:pPr>
      <w:pBdr/>
      <w:spacing/>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Bordered - Accent 6"/>
    <w:basedOn w:val="790"/>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39" w:customStyle="1">
    <w:name w:val="Footnote Text Char"/>
    <w:link w:val="954"/>
    <w:uiPriority w:val="99"/>
    <w:pPr>
      <w:pBdr/>
      <w:spacing/>
      <w:ind/>
    </w:pPr>
    <w:rPr>
      <w:sz w:val="18"/>
    </w:rPr>
  </w:style>
  <w:style w:type="character" w:styleId="940">
    <w:name w:val="footnote reference"/>
    <w:basedOn w:val="789"/>
    <w:uiPriority w:val="99"/>
    <w:unhideWhenUsed/>
    <w:pPr>
      <w:pBdr/>
      <w:spacing/>
      <w:ind/>
    </w:pPr>
    <w:rPr>
      <w:vertAlign w:val="superscript"/>
    </w:rPr>
  </w:style>
  <w:style w:type="paragraph" w:styleId="941">
    <w:name w:val="endnote text"/>
    <w:basedOn w:val="779"/>
    <w:link w:val="942"/>
    <w:uiPriority w:val="99"/>
    <w:semiHidden/>
    <w:unhideWhenUsed/>
    <w:pPr>
      <w:pBdr/>
      <w:spacing/>
      <w:ind/>
    </w:pPr>
    <w:rPr>
      <w:sz w:val="20"/>
    </w:rPr>
  </w:style>
  <w:style w:type="character" w:styleId="942" w:customStyle="1">
    <w:name w:val="Endnote Text Char"/>
    <w:link w:val="941"/>
    <w:uiPriority w:val="99"/>
    <w:pPr>
      <w:pBdr/>
      <w:spacing/>
      <w:ind/>
    </w:pPr>
    <w:rPr>
      <w:sz w:val="20"/>
    </w:rPr>
  </w:style>
  <w:style w:type="character" w:styleId="943">
    <w:name w:val="endnote reference"/>
    <w:basedOn w:val="789"/>
    <w:uiPriority w:val="99"/>
    <w:semiHidden/>
    <w:unhideWhenUsed/>
    <w:pPr>
      <w:pBdr/>
      <w:spacing/>
      <w:ind/>
    </w:pPr>
    <w:rPr>
      <w:vertAlign w:val="superscript"/>
    </w:rPr>
  </w:style>
  <w:style w:type="paragraph" w:styleId="944">
    <w:name w:val="toc 3"/>
    <w:basedOn w:val="779"/>
    <w:next w:val="779"/>
    <w:uiPriority w:val="39"/>
    <w:unhideWhenUsed/>
    <w:pPr>
      <w:pBdr/>
      <w:spacing w:after="57"/>
      <w:ind w:left="567"/>
    </w:pPr>
  </w:style>
  <w:style w:type="paragraph" w:styleId="945">
    <w:name w:val="toc 4"/>
    <w:basedOn w:val="779"/>
    <w:next w:val="779"/>
    <w:uiPriority w:val="39"/>
    <w:unhideWhenUsed/>
    <w:pPr>
      <w:pBdr/>
      <w:spacing w:after="57"/>
      <w:ind w:left="850"/>
    </w:pPr>
  </w:style>
  <w:style w:type="paragraph" w:styleId="946">
    <w:name w:val="toc 5"/>
    <w:basedOn w:val="779"/>
    <w:next w:val="779"/>
    <w:uiPriority w:val="39"/>
    <w:unhideWhenUsed/>
    <w:pPr>
      <w:pBdr/>
      <w:spacing w:after="57"/>
      <w:ind w:left="1134"/>
    </w:pPr>
  </w:style>
  <w:style w:type="paragraph" w:styleId="947">
    <w:name w:val="toc 6"/>
    <w:basedOn w:val="779"/>
    <w:next w:val="779"/>
    <w:uiPriority w:val="39"/>
    <w:unhideWhenUsed/>
    <w:pPr>
      <w:pBdr/>
      <w:spacing w:after="57"/>
      <w:ind w:left="1417"/>
    </w:pPr>
  </w:style>
  <w:style w:type="paragraph" w:styleId="948">
    <w:name w:val="toc 7"/>
    <w:basedOn w:val="779"/>
    <w:next w:val="779"/>
    <w:uiPriority w:val="39"/>
    <w:unhideWhenUsed/>
    <w:pPr>
      <w:pBdr/>
      <w:spacing w:after="57"/>
      <w:ind w:left="1701"/>
    </w:pPr>
  </w:style>
  <w:style w:type="paragraph" w:styleId="949">
    <w:name w:val="toc 8"/>
    <w:basedOn w:val="779"/>
    <w:next w:val="779"/>
    <w:uiPriority w:val="39"/>
    <w:unhideWhenUsed/>
    <w:pPr>
      <w:pBdr/>
      <w:spacing w:after="57"/>
      <w:ind w:left="1984"/>
    </w:pPr>
  </w:style>
  <w:style w:type="paragraph" w:styleId="950">
    <w:name w:val="toc 9"/>
    <w:basedOn w:val="779"/>
    <w:next w:val="779"/>
    <w:uiPriority w:val="39"/>
    <w:unhideWhenUsed/>
    <w:pPr>
      <w:pBdr/>
      <w:spacing w:after="57"/>
      <w:ind w:left="2268"/>
    </w:pPr>
  </w:style>
  <w:style w:type="paragraph" w:styleId="951">
    <w:name w:val="TOC Heading"/>
    <w:uiPriority w:val="39"/>
    <w:unhideWhenUsed/>
    <w:pPr>
      <w:pBdr/>
      <w:spacing/>
      <w:ind/>
    </w:pPr>
  </w:style>
  <w:style w:type="paragraph" w:styleId="952">
    <w:name w:val="table of figures"/>
    <w:basedOn w:val="779"/>
    <w:next w:val="779"/>
    <w:uiPriority w:val="99"/>
    <w:unhideWhenUsed/>
    <w:pPr>
      <w:pBdr/>
      <w:spacing/>
      <w:ind/>
    </w:pPr>
  </w:style>
  <w:style w:type="paragraph" w:styleId="953">
    <w:name w:val="Footer"/>
    <w:basedOn w:val="779"/>
    <w:link w:val="813"/>
    <w:pPr>
      <w:pBdr/>
      <w:tabs>
        <w:tab w:val="center" w:leader="none" w:pos="4153"/>
        <w:tab w:val="right" w:leader="none" w:pos="8306"/>
      </w:tabs>
      <w:spacing/>
      <w:ind/>
      <w:jc w:val="left"/>
    </w:pPr>
    <w:rPr>
      <w:sz w:val="18"/>
      <w:szCs w:val="18"/>
    </w:rPr>
  </w:style>
  <w:style w:type="paragraph" w:styleId="954">
    <w:name w:val="footnote text"/>
    <w:basedOn w:val="779"/>
    <w:link w:val="939"/>
    <w:uiPriority w:val="99"/>
    <w:unhideWhenUsed/>
    <w:qFormat/>
    <w:pPr>
      <w:pBdr/>
      <w:spacing/>
      <w:ind/>
    </w:pPr>
    <w:rPr>
      <w:sz w:val="24"/>
      <w:szCs w:val="24"/>
    </w:rPr>
  </w:style>
  <w:style w:type="paragraph" w:styleId="955">
    <w:name w:val="Header"/>
    <w:basedOn w:val="779"/>
    <w:link w:val="810"/>
    <w:pPr>
      <w:pBdr/>
      <w:tabs>
        <w:tab w:val="center" w:leader="none" w:pos="4153"/>
        <w:tab w:val="right" w:leader="none" w:pos="8306"/>
      </w:tabs>
      <w:spacing/>
      <w:ind/>
    </w:pPr>
    <w:rPr>
      <w:sz w:val="18"/>
      <w:szCs w:val="18"/>
    </w:rPr>
  </w:style>
  <w:style w:type="table" w:styleId="956">
    <w:name w:val="Table Grid"/>
    <w:basedOn w:val="790"/>
    <w:pPr>
      <w:widowControl w:val="false"/>
      <w:pBdr/>
      <w:spacing/>
      <w:ind/>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57">
    <w:name w:val="toc 1"/>
    <w:basedOn w:val="779"/>
    <w:next w:val="779"/>
    <w:uiPriority w:val="39"/>
    <w:pPr>
      <w:pBdr/>
      <w:spacing/>
      <w:ind/>
    </w:pPr>
    <w:rPr>
      <w:smallCaps/>
      <w:color w:val="5b9bd5" w:themeColor="accent1"/>
      <w:sz w:val="24"/>
      <w:szCs w:val="24"/>
    </w:rPr>
  </w:style>
  <w:style w:type="paragraph" w:styleId="958">
    <w:name w:val="toc 2"/>
    <w:basedOn w:val="779"/>
    <w:next w:val="779"/>
    <w:uiPriority w:val="39"/>
    <w:pPr>
      <w:pBdr/>
      <w:spacing/>
      <w:ind w:left="420"/>
    </w:pPr>
    <w:rPr>
      <w:sz w:val="24"/>
    </w:rPr>
  </w:style>
  <w:style w:type="paragraph" w:styleId="959" w:customStyle="1">
    <w:name w:val="Titre"/>
    <w:basedOn w:val="779"/>
    <w:next w:val="779"/>
    <w:pPr>
      <w:keepNext w:val="true"/>
      <w:keepLines w:val="true"/>
      <w:pBdr/>
      <w:spacing w:after="20"/>
      <w:ind/>
      <w:jc w:val="center"/>
      <w:outlineLvl w:val="0"/>
    </w:pPr>
    <w:rPr>
      <w:rFonts w:asciiTheme="minorHAnsi" w:hAnsiTheme="minorHAnsi"/>
      <w:b/>
      <w:bCs/>
      <w:sz w:val="44"/>
      <w:szCs w:val="44"/>
      <w:lang w:val="fr-FR"/>
    </w:rPr>
  </w:style>
  <w:style w:type="paragraph" w:styleId="960" w:customStyle="1">
    <w:name w:val="Sous-titre"/>
    <w:basedOn w:val="779"/>
    <w:pPr>
      <w:pBdr/>
      <w:spacing w:after="100"/>
      <w:ind/>
      <w:jc w:val="center"/>
    </w:pPr>
    <w:rPr>
      <w:color w:val="a5a5a5" w:themeColor="accent3"/>
      <w:sz w:val="36"/>
      <w:lang w:val="fr-FR"/>
    </w:rPr>
  </w:style>
  <w:style w:type="paragraph" w:styleId="961">
    <w:name w:val="List Paragraph"/>
    <w:basedOn w:val="779"/>
    <w:uiPriority w:val="34"/>
    <w:qFormat/>
    <w:pPr>
      <w:pBdr/>
      <w:spacing/>
      <w:ind w:left="720"/>
      <w:contextualSpacing w:val="true"/>
    </w:pPr>
  </w:style>
  <w:style w:type="character" w:styleId="962" w:customStyle="1">
    <w:name w:val="Footnote Anchor"/>
    <w:qFormat/>
    <w:pPr>
      <w:pBdr/>
      <w:spacing/>
      <w:ind/>
    </w:pPr>
    <w:rPr>
      <w:vertAlign w:val="superscript"/>
    </w:rPr>
  </w:style>
  <w:style w:type="character" w:styleId="963" w:customStyle="1">
    <w:name w:val="Footnote Characters"/>
    <w:basedOn w:val="789"/>
    <w:uiPriority w:val="99"/>
    <w:unhideWhenUsed/>
    <w:qFormat/>
    <w:pPr>
      <w:pBdr/>
      <w:spacing/>
      <w:ind/>
    </w:pPr>
    <w:rPr>
      <w:vertAlign w:val="superscript"/>
    </w:rPr>
  </w:style>
  <w:style w:type="character" w:styleId="964">
    <w:name w:val="Hyperlink"/>
    <w:basedOn w:val="789"/>
    <w:uiPriority w:val="99"/>
    <w:unhideWhenUsed/>
    <w:pPr>
      <w:pBdr/>
      <w:spacing/>
      <w:ind/>
    </w:pPr>
    <w:rPr>
      <w:color w:val="0563c1" w:themeColor="hyperlink"/>
      <w:u w:val="single"/>
    </w:rPr>
  </w:style>
  <w:style w:type="paragraph" w:styleId="965">
    <w:name w:val="annotation text"/>
    <w:basedOn w:val="779"/>
    <w:link w:val="966"/>
    <w:uiPriority w:val="99"/>
    <w:semiHidden/>
    <w:unhideWhenUsed/>
    <w:pPr>
      <w:pBdr/>
      <w:spacing/>
      <w:ind/>
    </w:pPr>
    <w:rPr>
      <w:sz w:val="20"/>
    </w:rPr>
  </w:style>
  <w:style w:type="character" w:styleId="966" w:customStyle="1">
    <w:name w:val="Comment Text Char"/>
    <w:basedOn w:val="789"/>
    <w:link w:val="965"/>
    <w:uiPriority w:val="99"/>
    <w:semiHidden/>
    <w:pPr>
      <w:pBdr/>
      <w:spacing/>
      <w:ind/>
    </w:pPr>
    <w:rPr>
      <w:rFonts w:ascii="Arial" w:hAnsi="Arial"/>
      <w:lang w:eastAsia="zh-CN"/>
    </w:rPr>
  </w:style>
  <w:style w:type="character" w:styleId="967">
    <w:name w:val="annotation reference"/>
    <w:basedOn w:val="789"/>
    <w:uiPriority w:val="99"/>
    <w:semiHidden/>
    <w:unhideWhenUsed/>
    <w:pPr>
      <w:pBdr/>
      <w:spacing/>
      <w:ind/>
    </w:pPr>
    <w:rPr>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onlyoffice/8.1.1.26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fmartinache</dc:creator>
  <cp:lastModifiedBy>Frantz (Guest)</cp:lastModifiedBy>
  <cp:revision>15</cp:revision>
  <dcterms:created xsi:type="dcterms:W3CDTF">2022-09-23T16:16:00Z</dcterms:created>
  <dcterms:modified xsi:type="dcterms:W3CDTF">2024-09-20T12:02:04Z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